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CB09" w14:textId="77777777" w:rsidR="00C75F9E" w:rsidRPr="00677573" w:rsidRDefault="008359C1" w:rsidP="00244F45">
      <w:pPr>
        <w:widowControl/>
        <w:tabs>
          <w:tab w:val="right" w:pos="9746"/>
        </w:tabs>
        <w:autoSpaceDE w:val="0"/>
        <w:autoSpaceDN w:val="0"/>
        <w:snapToGrid w:val="0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677573">
        <w:rPr>
          <w:rFonts w:ascii="標楷體" w:eastAsia="標楷體" w:hAnsi="標楷體" w:hint="eastAsia"/>
          <w:b/>
          <w:sz w:val="28"/>
          <w:szCs w:val="28"/>
        </w:rPr>
        <w:t>講師：李思恩</w:t>
      </w:r>
      <w:r w:rsidRPr="00677573">
        <w:rPr>
          <w:rFonts w:ascii="標楷體" w:eastAsia="標楷體" w:hAnsi="標楷體"/>
          <w:b/>
          <w:sz w:val="28"/>
          <w:szCs w:val="28"/>
        </w:rPr>
        <w:tab/>
      </w:r>
      <w:r w:rsidRPr="00677573">
        <w:rPr>
          <w:rFonts w:ascii="標楷體" w:eastAsia="標楷體" w:hAnsi="標楷體" w:hint="eastAsia"/>
          <w:b/>
          <w:sz w:val="28"/>
          <w:szCs w:val="28"/>
        </w:rPr>
        <w:t>時數：</w:t>
      </w:r>
      <w:r w:rsidRPr="00677573">
        <w:rPr>
          <w:rFonts w:ascii="標楷體" w:eastAsia="標楷體" w:hAnsi="標楷體"/>
          <w:b/>
          <w:sz w:val="28"/>
          <w:szCs w:val="28"/>
        </w:rPr>
        <w:t>7</w:t>
      </w:r>
      <w:r w:rsidRPr="00677573">
        <w:rPr>
          <w:rFonts w:ascii="標楷體" w:eastAsia="標楷體" w:hAnsi="標楷體" w:hint="eastAsia"/>
          <w:b/>
          <w:sz w:val="28"/>
          <w:szCs w:val="28"/>
        </w:rPr>
        <w:t>小時</w:t>
      </w:r>
    </w:p>
    <w:tbl>
      <w:tblPr>
        <w:tblW w:w="96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5529"/>
        <w:gridCol w:w="850"/>
        <w:gridCol w:w="2209"/>
      </w:tblGrid>
      <w:tr w:rsidR="00065E9F" w:rsidRPr="008A3E7C" w14:paraId="7363A149" w14:textId="77777777" w:rsidTr="00244F45">
        <w:trPr>
          <w:trHeight w:val="20"/>
          <w:jc w:val="center"/>
        </w:trPr>
        <w:tc>
          <w:tcPr>
            <w:tcW w:w="1110" w:type="dxa"/>
          </w:tcPr>
          <w:p w14:paraId="1010ED9E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單元名稱</w:t>
            </w:r>
          </w:p>
        </w:tc>
        <w:tc>
          <w:tcPr>
            <w:tcW w:w="5529" w:type="dxa"/>
          </w:tcPr>
          <w:p w14:paraId="7478759A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課</w:t>
            </w:r>
            <w:r w:rsidRPr="00EF1B3F">
              <w:rPr>
                <w:rFonts w:ascii="Calibri" w:hAnsi="Calibri"/>
                <w:b/>
              </w:rPr>
              <w:t xml:space="preserve">   </w:t>
            </w:r>
            <w:r w:rsidRPr="00EF1B3F">
              <w:rPr>
                <w:rFonts w:ascii="Calibri" w:hAnsi="Calibri"/>
                <w:b/>
              </w:rPr>
              <w:t>程</w:t>
            </w:r>
            <w:r w:rsidRPr="00EF1B3F">
              <w:rPr>
                <w:rFonts w:ascii="Calibri" w:hAnsi="Calibri"/>
                <w:b/>
              </w:rPr>
              <w:t xml:space="preserve">   </w:t>
            </w:r>
            <w:r w:rsidRPr="00EF1B3F">
              <w:rPr>
                <w:rFonts w:ascii="Calibri" w:hAnsi="Calibri"/>
                <w:b/>
              </w:rPr>
              <w:t>大</w:t>
            </w:r>
            <w:r w:rsidRPr="00EF1B3F">
              <w:rPr>
                <w:rFonts w:ascii="Calibri" w:hAnsi="Calibri"/>
                <w:b/>
              </w:rPr>
              <w:t xml:space="preserve">  </w:t>
            </w:r>
            <w:r w:rsidRPr="00EF1B3F">
              <w:rPr>
                <w:rFonts w:ascii="Calibri" w:hAnsi="Calibri"/>
                <w:b/>
              </w:rPr>
              <w:t>綱</w:t>
            </w:r>
            <w:r w:rsidRPr="00EF1B3F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50" w:type="dxa"/>
          </w:tcPr>
          <w:p w14:paraId="4C447F6B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時數</w:t>
            </w:r>
          </w:p>
        </w:tc>
        <w:tc>
          <w:tcPr>
            <w:tcW w:w="2209" w:type="dxa"/>
          </w:tcPr>
          <w:p w14:paraId="7AD90A0D" w14:textId="77777777" w:rsidR="006F503F" w:rsidRPr="00EF1B3F" w:rsidRDefault="008359C1" w:rsidP="008A3E7C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  <w:lang w:eastAsia="zh-CN"/>
              </w:rPr>
            </w:pPr>
            <w:r w:rsidRPr="00EF1B3F">
              <w:rPr>
                <w:rFonts w:ascii="Calibri" w:hAnsi="Calibri"/>
                <w:b/>
              </w:rPr>
              <w:t>教學手法</w:t>
            </w:r>
          </w:p>
        </w:tc>
      </w:tr>
      <w:tr w:rsidR="00244F45" w:rsidRPr="00557E9E" w14:paraId="4EF2141E" w14:textId="77777777" w:rsidTr="00244F45">
        <w:trPr>
          <w:trHeight w:val="20"/>
          <w:jc w:val="center"/>
        </w:trPr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9332F6" w14:textId="77777777" w:rsidR="00A42CFA" w:rsidRPr="00CD7BDB" w:rsidRDefault="00A42CFA" w:rsidP="00A42CFA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</w:rPr>
            </w:pPr>
            <w:r w:rsidRPr="00CD7BDB">
              <w:rPr>
                <w:rFonts w:ascii="Calibri" w:hAnsi="Calibri" w:hint="eastAsia"/>
                <w:b/>
              </w:rPr>
              <w:t>掌握目標、</w:t>
            </w:r>
            <w:r w:rsidRPr="00CD7BDB">
              <w:rPr>
                <w:rFonts w:ascii="Calibri" w:hAnsi="Calibri"/>
                <w:b/>
              </w:rPr>
              <w:br/>
            </w:r>
            <w:r w:rsidRPr="00CD7BDB">
              <w:rPr>
                <w:rFonts w:ascii="Calibri" w:hAnsi="Calibri" w:hint="eastAsia"/>
                <w:b/>
              </w:rPr>
              <w:t>達成共識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74C8" w14:textId="5DCE99DD" w:rsidR="00A42CFA" w:rsidRDefault="00A42CFA" w:rsidP="00A42CFA">
            <w:pPr>
              <w:numPr>
                <w:ilvl w:val="3"/>
                <w:numId w:val="3"/>
              </w:numPr>
              <w:adjustRightInd w:val="0"/>
              <w:snapToGrid w:val="0"/>
              <w:ind w:rightChars="85" w:right="204"/>
              <w:textAlignment w:val="baseline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</w:rPr>
              <w:t>談出</w:t>
            </w:r>
            <w:r w:rsidRPr="00CD7BDB">
              <w:rPr>
                <w:rFonts w:ascii="Calibri" w:hAnsi="Calibri" w:hint="eastAsia"/>
                <w:b/>
              </w:rPr>
              <w:t>共識的對策</w:t>
            </w:r>
            <w:r w:rsidRPr="00CD7BDB">
              <w:rPr>
                <w:rFonts w:ascii="Calibri" w:hAnsi="Calibri"/>
                <w:b/>
              </w:rPr>
              <w:br/>
            </w:r>
            <w:r w:rsidRPr="00CD7BDB">
              <w:rPr>
                <w:rFonts w:ascii="Calibri" w:hAnsi="Calibri" w:hint="eastAsia"/>
                <w:bCs/>
              </w:rPr>
              <w:t>藉由案例討論演練，讓學員學習由理解對方立場出發。再試著應對不同的溝通</w:t>
            </w:r>
            <w:r>
              <w:rPr>
                <w:rFonts w:ascii="Calibri" w:hAnsi="Calibri" w:hint="eastAsia"/>
                <w:bCs/>
              </w:rPr>
              <w:t>對象</w:t>
            </w:r>
            <w:r w:rsidRPr="00CD7BDB">
              <w:rPr>
                <w:rFonts w:ascii="Calibri" w:hAnsi="Calibri" w:hint="eastAsia"/>
                <w:bCs/>
              </w:rPr>
              <w:t>，避免衝突，有效達成共識。</w:t>
            </w:r>
          </w:p>
          <w:p w14:paraId="4D1C8302" w14:textId="0A0120B3" w:rsidR="00A42CFA" w:rsidRPr="00CD7BDB" w:rsidRDefault="00A42CFA" w:rsidP="00A42CFA">
            <w:pPr>
              <w:numPr>
                <w:ilvl w:val="3"/>
                <w:numId w:val="3"/>
              </w:numPr>
              <w:adjustRightInd w:val="0"/>
              <w:snapToGrid w:val="0"/>
              <w:ind w:rightChars="85" w:right="204"/>
              <w:textAlignment w:val="baseline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  <w:bCs/>
              </w:rPr>
              <w:t>理解</w:t>
            </w:r>
            <w:r w:rsidRPr="00CD7BDB">
              <w:rPr>
                <w:rFonts w:ascii="Calibri" w:hAnsi="Calibri" w:hint="eastAsia"/>
                <w:b/>
                <w:bCs/>
              </w:rPr>
              <w:t>對方在意的</w:t>
            </w:r>
            <w:r>
              <w:rPr>
                <w:rFonts w:ascii="Calibri" w:hAnsi="Calibri" w:hint="eastAsia"/>
                <w:b/>
                <w:bCs/>
              </w:rPr>
              <w:t>要點</w:t>
            </w:r>
            <w:r w:rsidRPr="00CD7BDB">
              <w:rPr>
                <w:rFonts w:ascii="Calibri" w:hAnsi="Calibri"/>
                <w:b/>
                <w:bCs/>
              </w:rPr>
              <w:br/>
            </w:r>
            <w:r w:rsidRPr="00CD7BDB">
              <w:rPr>
                <w:rFonts w:ascii="Calibri" w:hAnsi="Calibri" w:hint="eastAsia"/>
              </w:rPr>
              <w:t>藉由實際案例，學習分析與判斷對方在意的需求，找出共同點，作為說服對方的籌碼。</w:t>
            </w:r>
          </w:p>
          <w:p w14:paraId="5D049E22" w14:textId="1E58C8EC" w:rsidR="00A42CFA" w:rsidRPr="00EE0759" w:rsidRDefault="00A42CFA" w:rsidP="00EE0759">
            <w:pPr>
              <w:numPr>
                <w:ilvl w:val="3"/>
                <w:numId w:val="3"/>
              </w:numPr>
              <w:adjustRightInd w:val="0"/>
              <w:snapToGrid w:val="0"/>
              <w:ind w:rightChars="85" w:right="204"/>
              <w:textAlignment w:val="baseline"/>
              <w:rPr>
                <w:rFonts w:ascii="Calibri" w:hAnsi="Calibri" w:hint="eastAsia"/>
                <w:b/>
              </w:rPr>
            </w:pPr>
            <w:r w:rsidRPr="00CD7BDB">
              <w:rPr>
                <w:rFonts w:ascii="Calibri" w:hAnsi="Calibri"/>
                <w:b/>
              </w:rPr>
              <w:t>目標</w:t>
            </w:r>
            <w:r>
              <w:rPr>
                <w:rFonts w:ascii="Calibri" w:hAnsi="Calibri" w:hint="eastAsia"/>
                <w:b/>
              </w:rPr>
              <w:t>、底線與最佳替代方案</w:t>
            </w:r>
            <w:r w:rsidRPr="00CD7BDB">
              <w:rPr>
                <w:rFonts w:ascii="Calibri" w:hAnsi="Calibri"/>
                <w:b/>
              </w:rPr>
              <w:br/>
            </w:r>
            <w:r w:rsidRPr="00CD7BDB">
              <w:rPr>
                <w:rFonts w:ascii="Calibri" w:hAnsi="Calibri" w:hint="eastAsia"/>
                <w:bCs/>
              </w:rPr>
              <w:t>介紹談判中的最佳替代方案</w:t>
            </w:r>
            <w:r w:rsidRPr="00CD7BDB">
              <w:rPr>
                <w:rFonts w:ascii="Calibri" w:hAnsi="Calibri" w:hint="eastAsia"/>
                <w:bCs/>
              </w:rPr>
              <w:t>(B</w:t>
            </w:r>
            <w:r w:rsidRPr="00CD7BDB">
              <w:rPr>
                <w:rFonts w:ascii="Calibri" w:hAnsi="Calibri"/>
                <w:bCs/>
              </w:rPr>
              <w:t>ATNA)</w:t>
            </w:r>
            <w:r w:rsidRPr="00CD7BDB">
              <w:rPr>
                <w:rFonts w:ascii="Calibri" w:hAnsi="Calibri" w:hint="eastAsia"/>
                <w:bCs/>
              </w:rPr>
              <w:t>與底線的劃定，</w:t>
            </w:r>
            <w:r>
              <w:rPr>
                <w:rFonts w:ascii="Calibri" w:hAnsi="Calibri" w:hint="eastAsia"/>
                <w:bCs/>
              </w:rPr>
              <w:t>練習談判</w:t>
            </w:r>
            <w:r w:rsidRPr="00CD7BDB">
              <w:rPr>
                <w:rFonts w:ascii="Calibri" w:hAnsi="Calibri"/>
                <w:bCs/>
              </w:rPr>
              <w:t>目標</w:t>
            </w:r>
            <w:r>
              <w:rPr>
                <w:rFonts w:ascii="Calibri" w:hAnsi="Calibri" w:hint="eastAsia"/>
                <w:bCs/>
              </w:rPr>
              <w:t>的設定。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550C" w14:textId="5AE5998D" w:rsidR="00A42CFA" w:rsidRPr="00CD7BDB" w:rsidRDefault="00937D52" w:rsidP="00A42CFA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3</w:t>
            </w:r>
            <w:r w:rsidR="00A42CFA">
              <w:rPr>
                <w:rFonts w:ascii="Calibri" w:hAnsi="Calibri"/>
              </w:rPr>
              <w:t>hrs.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06470F" w14:textId="77777777" w:rsidR="00A42CFA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討論：沙灘愛情故事</w:t>
            </w:r>
          </w:p>
          <w:p w14:paraId="434447D8" w14:textId="77777777" w:rsidR="00A42CFA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Cs/>
              </w:rPr>
              <w:t>演練：面對釘子戶</w:t>
            </w:r>
          </w:p>
          <w:p w14:paraId="0D4298F1" w14:textId="626124EE" w:rsidR="00EE0759" w:rsidRPr="00A42CFA" w:rsidRDefault="00EE0759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 w:hint="eastAsia"/>
                <w:bCs/>
              </w:rPr>
            </w:pPr>
            <w:r>
              <w:rPr>
                <w:rFonts w:ascii="Calibri" w:hAnsi="Calibri" w:hint="eastAsia"/>
                <w:bCs/>
              </w:rPr>
              <w:t>演練：紅藍對抗</w:t>
            </w:r>
          </w:p>
        </w:tc>
      </w:tr>
      <w:tr w:rsidR="00A42CFA" w:rsidRPr="008A3E7C" w14:paraId="47926EA3" w14:textId="77777777" w:rsidTr="00244F45">
        <w:trPr>
          <w:trHeight w:val="20"/>
          <w:jc w:val="center"/>
        </w:trPr>
        <w:tc>
          <w:tcPr>
            <w:tcW w:w="1110" w:type="dxa"/>
          </w:tcPr>
          <w:p w14:paraId="502F646E" w14:textId="40CE395B" w:rsidR="00A42CFA" w:rsidRPr="00EF1B3F" w:rsidRDefault="00A42CFA" w:rsidP="00A42CFA">
            <w:pPr>
              <w:widowControl/>
              <w:tabs>
                <w:tab w:val="left" w:pos="426"/>
              </w:tabs>
              <w:autoSpaceDE w:val="0"/>
              <w:autoSpaceDN w:val="0"/>
              <w:snapToGrid w:val="0"/>
              <w:textAlignment w:val="bottom"/>
              <w:rPr>
                <w:rFonts w:ascii="Calibri" w:hAnsi="Calibri"/>
                <w:b/>
                <w:bCs/>
              </w:rPr>
            </w:pPr>
            <w:r w:rsidRPr="00EF1B3F">
              <w:rPr>
                <w:rFonts w:ascii="Calibri" w:hAnsi="Calibri"/>
                <w:b/>
                <w:bCs/>
              </w:rPr>
              <w:t>影響他人的</w:t>
            </w:r>
            <w:r>
              <w:rPr>
                <w:rFonts w:ascii="Calibri" w:hAnsi="Calibri" w:hint="eastAsia"/>
                <w:b/>
                <w:bCs/>
              </w:rPr>
              <w:t>技巧</w:t>
            </w:r>
          </w:p>
        </w:tc>
        <w:tc>
          <w:tcPr>
            <w:tcW w:w="5529" w:type="dxa"/>
          </w:tcPr>
          <w:p w14:paraId="0480E9BB" w14:textId="77777777" w:rsidR="00EE0759" w:rsidRDefault="00EE0759" w:rsidP="00A42CFA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</w:rPr>
            </w:pPr>
            <w:r w:rsidRPr="00CD7BDB">
              <w:rPr>
                <w:rFonts w:ascii="Calibri" w:hAnsi="Calibri"/>
                <w:b/>
              </w:rPr>
              <w:t>有效</w:t>
            </w:r>
            <w:r>
              <w:rPr>
                <w:rFonts w:ascii="Calibri" w:hAnsi="Calibri" w:hint="eastAsia"/>
                <w:b/>
              </w:rPr>
              <w:t>溝通</w:t>
            </w:r>
            <w:r w:rsidRPr="00CD7BDB">
              <w:rPr>
                <w:rFonts w:ascii="Calibri" w:hAnsi="Calibri"/>
                <w:b/>
              </w:rPr>
              <w:t>的四個步驟</w:t>
            </w:r>
            <w:r w:rsidRPr="00CD7BDB">
              <w:rPr>
                <w:rFonts w:ascii="Calibri" w:hAnsi="Calibri"/>
                <w:b/>
              </w:rPr>
              <w:br/>
            </w:r>
            <w:r w:rsidRPr="00CD7BDB">
              <w:rPr>
                <w:rFonts w:ascii="Calibri" w:hAnsi="Calibri"/>
              </w:rPr>
              <w:t>介紹有效影響他人的注意、了解、接受、行動等四步驟，配合影片分析，找出各步驟的實用技巧。</w:t>
            </w:r>
          </w:p>
          <w:p w14:paraId="452CB3FD" w14:textId="40D34813" w:rsidR="00A42CFA" w:rsidRPr="00EF1B3F" w:rsidRDefault="00A42CFA" w:rsidP="00A42CFA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left="284" w:hanging="284"/>
              <w:textAlignment w:val="bottom"/>
              <w:rPr>
                <w:rFonts w:ascii="Calibri" w:hAnsi="Calibri"/>
              </w:rPr>
            </w:pPr>
            <w:r w:rsidRPr="00EF1B3F">
              <w:rPr>
                <w:rFonts w:ascii="Calibri" w:hAnsi="Calibri"/>
                <w:b/>
              </w:rPr>
              <w:t>影響他人的策略</w:t>
            </w:r>
            <w:r w:rsidRPr="00EF1B3F">
              <w:rPr>
                <w:rFonts w:ascii="Calibri" w:hAnsi="Calibri"/>
                <w:b/>
              </w:rPr>
              <w:br/>
            </w:r>
            <w:r w:rsidRPr="00EF1B3F">
              <w:rPr>
                <w:rFonts w:ascii="Calibri" w:hAnsi="Calibri"/>
              </w:rPr>
              <w:t>從三種影響他人的策略，討論增加本身影響力的方法。</w:t>
            </w:r>
          </w:p>
          <w:p w14:paraId="206D681A" w14:textId="3AA40D56" w:rsidR="00A42CFA" w:rsidRPr="00EF1B3F" w:rsidRDefault="00A42CFA" w:rsidP="00A42CFA">
            <w:pPr>
              <w:numPr>
                <w:ilvl w:val="0"/>
                <w:numId w:val="5"/>
              </w:numPr>
              <w:adjustRightInd w:val="0"/>
              <w:snapToGrid w:val="0"/>
              <w:ind w:left="284" w:hanging="284"/>
              <w:textAlignment w:val="baseline"/>
              <w:rPr>
                <w:rFonts w:ascii="Calibri" w:hAnsi="Calibri"/>
              </w:rPr>
            </w:pPr>
            <w:r w:rsidRPr="00525159">
              <w:rPr>
                <w:rFonts w:ascii="Calibri" w:hAnsi="Calibri" w:hint="eastAsia"/>
                <w:b/>
                <w:bCs/>
              </w:rPr>
              <w:t>掌握對方的風格偏好</w:t>
            </w:r>
            <w:r w:rsidRPr="00EF1B3F">
              <w:rPr>
                <w:rFonts w:ascii="Calibri" w:hAnsi="Calibri"/>
              </w:rPr>
              <w:br/>
            </w:r>
            <w:r w:rsidRPr="00A55932">
              <w:rPr>
                <w:rFonts w:ascii="Calibri" w:hAnsi="Calibri" w:hint="eastAsia"/>
              </w:rPr>
              <w:t>介紹心理學大師卡爾・榮格提出的四種不同風格的性格特徵偏向</w:t>
            </w:r>
            <w:r w:rsidRPr="00A55932">
              <w:rPr>
                <w:rFonts w:ascii="Calibri" w:hAnsi="Calibri"/>
              </w:rPr>
              <w:t>(</w:t>
            </w:r>
            <w:r w:rsidRPr="00A55932">
              <w:rPr>
                <w:rFonts w:ascii="Calibri" w:hAnsi="Calibri" w:hint="eastAsia"/>
              </w:rPr>
              <w:t>分析型</w:t>
            </w:r>
            <w:r w:rsidRPr="00A55932">
              <w:rPr>
                <w:rFonts w:ascii="Calibri" w:hAnsi="Calibri"/>
              </w:rPr>
              <w:t>/</w:t>
            </w:r>
            <w:r w:rsidRPr="00A55932">
              <w:rPr>
                <w:rFonts w:ascii="Calibri" w:hAnsi="Calibri" w:hint="eastAsia"/>
              </w:rPr>
              <w:t>行動型</w:t>
            </w:r>
            <w:r w:rsidRPr="00A55932">
              <w:rPr>
                <w:rFonts w:ascii="Calibri" w:hAnsi="Calibri"/>
              </w:rPr>
              <w:t>/</w:t>
            </w:r>
            <w:r w:rsidRPr="00A55932">
              <w:rPr>
                <w:rFonts w:ascii="Calibri" w:hAnsi="Calibri" w:hint="eastAsia"/>
              </w:rPr>
              <w:t>直觀型</w:t>
            </w:r>
            <w:r w:rsidRPr="00A55932">
              <w:rPr>
                <w:rFonts w:ascii="Calibri" w:hAnsi="Calibri"/>
              </w:rPr>
              <w:t>/</w:t>
            </w:r>
            <w:r w:rsidRPr="00A55932">
              <w:rPr>
                <w:rFonts w:ascii="Calibri" w:hAnsi="Calibri" w:hint="eastAsia"/>
              </w:rPr>
              <w:t>人際型</w:t>
            </w:r>
            <w:r w:rsidRPr="00A55932">
              <w:rPr>
                <w:rFonts w:ascii="Calibri" w:hAnsi="Calibri"/>
              </w:rPr>
              <w:t>)</w:t>
            </w:r>
            <w:r w:rsidRPr="00A55932">
              <w:rPr>
                <w:rFonts w:ascii="Calibri" w:hAnsi="Calibri" w:hint="eastAsia"/>
              </w:rPr>
              <w:t>，學習判斷並掌握對方的風格</w:t>
            </w:r>
            <w:r w:rsidRPr="00EF1B3F">
              <w:rPr>
                <w:rFonts w:ascii="Calibri" w:hAnsi="Calibri"/>
              </w:rPr>
              <w:t>。</w:t>
            </w:r>
          </w:p>
          <w:p w14:paraId="6536502E" w14:textId="2EEBE48C" w:rsidR="00A42CFA" w:rsidRPr="00A42CFA" w:rsidRDefault="00A42CFA" w:rsidP="00A42CFA">
            <w:pPr>
              <w:numPr>
                <w:ilvl w:val="0"/>
                <w:numId w:val="5"/>
              </w:numPr>
              <w:adjustRightInd w:val="0"/>
              <w:snapToGrid w:val="0"/>
              <w:ind w:left="284" w:hanging="284"/>
              <w:rPr>
                <w:rFonts w:ascii="Calibri" w:hAnsi="Calibri"/>
                <w:b/>
                <w:bCs/>
              </w:rPr>
            </w:pPr>
            <w:r w:rsidRPr="00EF1B3F">
              <w:rPr>
                <w:rFonts w:ascii="Calibri" w:hAnsi="Calibri"/>
                <w:b/>
                <w:bCs/>
              </w:rPr>
              <w:t>不同風格的說服方法</w:t>
            </w:r>
            <w:r w:rsidRPr="00EF1B3F">
              <w:rPr>
                <w:rFonts w:ascii="Calibri" w:hAnsi="Calibri"/>
                <w:b/>
                <w:bCs/>
              </w:rPr>
              <w:br/>
            </w:r>
            <w:r w:rsidRPr="00EF1B3F">
              <w:rPr>
                <w:rFonts w:ascii="Calibri" w:hAnsi="Calibri"/>
                <w:bCs/>
              </w:rPr>
              <w:t>藉由實際案例的討論，找出面對不同風格對象的說服技巧以及和諧溝通的方法。</w:t>
            </w:r>
          </w:p>
        </w:tc>
        <w:tc>
          <w:tcPr>
            <w:tcW w:w="850" w:type="dxa"/>
          </w:tcPr>
          <w:p w14:paraId="6FAED43E" w14:textId="01A8EF3F" w:rsidR="00A42CFA" w:rsidRPr="00EF1B3F" w:rsidRDefault="00C24F4F" w:rsidP="00A42CFA">
            <w:pPr>
              <w:widowControl/>
              <w:tabs>
                <w:tab w:val="left" w:pos="2977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42CFA">
              <w:rPr>
                <w:rFonts w:ascii="Calibri" w:hAnsi="Calibri"/>
              </w:rPr>
              <w:t>hrs.</w:t>
            </w:r>
          </w:p>
        </w:tc>
        <w:tc>
          <w:tcPr>
            <w:tcW w:w="2209" w:type="dxa"/>
          </w:tcPr>
          <w:p w14:paraId="2DAD426C" w14:textId="59B9F7EC" w:rsidR="00A42CFA" w:rsidRPr="00EF1B3F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討論</w:t>
            </w:r>
            <w:r w:rsidRPr="00EF1B3F">
              <w:rPr>
                <w:rFonts w:ascii="Calibri" w:hAnsi="Calibri"/>
              </w:rPr>
              <w:t>：迴旋標</w:t>
            </w:r>
          </w:p>
          <w:p w14:paraId="6AD9FB81" w14:textId="42B479A0" w:rsidR="00A42CFA" w:rsidRPr="00EF1B3F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</w:rPr>
            </w:pPr>
            <w:r w:rsidRPr="00EF1B3F">
              <w:rPr>
                <w:rFonts w:ascii="Calibri" w:hAnsi="Calibri"/>
              </w:rPr>
              <w:t>演練：不同風格對應</w:t>
            </w:r>
          </w:p>
        </w:tc>
      </w:tr>
      <w:tr w:rsidR="00A42CFA" w:rsidRPr="008A3E7C" w14:paraId="2A5C5ECF" w14:textId="77777777" w:rsidTr="00244F45">
        <w:trPr>
          <w:trHeight w:val="20"/>
          <w:jc w:val="center"/>
        </w:trPr>
        <w:tc>
          <w:tcPr>
            <w:tcW w:w="1110" w:type="dxa"/>
          </w:tcPr>
          <w:p w14:paraId="57AB36E9" w14:textId="089B3459" w:rsidR="00A42CFA" w:rsidRPr="00EF1B3F" w:rsidRDefault="00A42CFA" w:rsidP="00A42CFA">
            <w:pPr>
              <w:widowControl/>
              <w:tabs>
                <w:tab w:val="left" w:pos="426"/>
              </w:tabs>
              <w:autoSpaceDE w:val="0"/>
              <w:autoSpaceDN w:val="0"/>
              <w:snapToGrid w:val="0"/>
              <w:textAlignment w:val="bottom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讓談判繼續成功</w:t>
            </w:r>
          </w:p>
        </w:tc>
        <w:tc>
          <w:tcPr>
            <w:tcW w:w="5529" w:type="dxa"/>
          </w:tcPr>
          <w:p w14:paraId="19BECAF1" w14:textId="77777777" w:rsidR="00A42CFA" w:rsidRPr="00A42CFA" w:rsidRDefault="00A42CFA" w:rsidP="00A42CFA">
            <w:pPr>
              <w:numPr>
                <w:ilvl w:val="3"/>
                <w:numId w:val="3"/>
              </w:numPr>
              <w:adjustRightInd w:val="0"/>
              <w:snapToGrid w:val="0"/>
              <w:ind w:rightChars="85" w:right="204"/>
              <w:textAlignment w:val="baseline"/>
              <w:rPr>
                <w:rFonts w:ascii="Calibri" w:hAnsi="Calibri"/>
                <w:bCs/>
              </w:rPr>
            </w:pPr>
            <w:r>
              <w:rPr>
                <w:rFonts w:ascii="Calibri" w:hAnsi="Calibri" w:hint="eastAsia"/>
                <w:b/>
                <w:bCs/>
              </w:rPr>
              <w:t>避免衝突和諧溝通的技巧</w:t>
            </w:r>
            <w:r w:rsidRPr="00EF1B3F">
              <w:rPr>
                <w:rFonts w:ascii="Calibri" w:hAnsi="Calibri"/>
              </w:rPr>
              <w:br/>
            </w:r>
            <w:r w:rsidRPr="00EF1B3F">
              <w:rPr>
                <w:rFonts w:ascii="Calibri" w:hAnsi="Calibri"/>
              </w:rPr>
              <w:t>透過四種風格形態的優缺點的充分闡釋和現場舉例探討，讓學員善於觀察和檢視不同風格之間的應對模式。</w:t>
            </w:r>
          </w:p>
          <w:p w14:paraId="71ECCCDE" w14:textId="09AC26BA" w:rsidR="00C24F4F" w:rsidRPr="00937D52" w:rsidRDefault="00C24F4F" w:rsidP="00937D52">
            <w:pPr>
              <w:numPr>
                <w:ilvl w:val="3"/>
                <w:numId w:val="3"/>
              </w:numPr>
              <w:adjustRightInd w:val="0"/>
              <w:snapToGrid w:val="0"/>
              <w:ind w:rightChars="85" w:right="204"/>
              <w:textAlignment w:val="baseline"/>
              <w:rPr>
                <w:rFonts w:ascii="Calibri" w:hAnsi="Calibri" w:hint="eastAsia"/>
                <w:bCs/>
              </w:rPr>
            </w:pPr>
            <w:r>
              <w:rPr>
                <w:rFonts w:ascii="Calibri" w:hAnsi="Calibri" w:hint="eastAsia"/>
                <w:b/>
              </w:rPr>
              <w:t>維繫好關係的</w:t>
            </w:r>
            <w:r>
              <w:rPr>
                <w:rFonts w:ascii="Calibri" w:hAnsi="Calibri" w:hint="eastAsia"/>
                <w:b/>
              </w:rPr>
              <w:t>A</w:t>
            </w:r>
            <w:r>
              <w:rPr>
                <w:rFonts w:ascii="Calibri" w:hAnsi="Calibri"/>
                <w:b/>
              </w:rPr>
              <w:t>BC</w:t>
            </w:r>
            <w:r w:rsidRPr="00CD7BDB">
              <w:rPr>
                <w:rFonts w:ascii="Calibri" w:hAnsi="Calibri" w:hint="eastAsia"/>
                <w:b/>
              </w:rPr>
              <w:t>談判</w:t>
            </w:r>
            <w:r>
              <w:rPr>
                <w:rFonts w:ascii="Calibri" w:hAnsi="Calibri" w:hint="eastAsia"/>
                <w:b/>
              </w:rPr>
              <w:t>架構</w:t>
            </w:r>
            <w:r w:rsidRPr="00CD7BDB">
              <w:rPr>
                <w:rFonts w:ascii="Calibri" w:hAnsi="Calibri"/>
                <w:b/>
              </w:rPr>
              <w:br/>
            </w:r>
            <w:r w:rsidRPr="00CD7BDB">
              <w:rPr>
                <w:rFonts w:ascii="Calibri" w:hAnsi="Calibri"/>
                <w:bCs/>
              </w:rPr>
              <w:t>講述</w:t>
            </w:r>
            <w:r w:rsidRPr="00CD7BDB">
              <w:rPr>
                <w:rFonts w:ascii="Calibri" w:hAnsi="Calibri"/>
                <w:bCs/>
              </w:rPr>
              <w:t>ABC</w:t>
            </w:r>
            <w:r w:rsidRPr="00CD7BDB">
              <w:rPr>
                <w:rFonts w:ascii="Calibri" w:hAnsi="Calibri"/>
                <w:bCs/>
              </w:rPr>
              <w:t>（目標、影響、氛圍）溝通方式的運用，對於</w:t>
            </w:r>
            <w:r w:rsidRPr="00CD7BDB">
              <w:rPr>
                <w:rFonts w:ascii="Calibri" w:hAnsi="Calibri" w:hint="eastAsia"/>
                <w:bCs/>
              </w:rPr>
              <w:t>前面所學的</w:t>
            </w:r>
            <w:r w:rsidRPr="00CD7BDB">
              <w:rPr>
                <w:rFonts w:ascii="Calibri" w:hAnsi="Calibri"/>
                <w:bCs/>
              </w:rPr>
              <w:t>溝通技巧整理</w:t>
            </w:r>
            <w:r w:rsidRPr="00CD7BDB">
              <w:rPr>
                <w:rFonts w:ascii="Calibri" w:hAnsi="Calibri" w:hint="eastAsia"/>
                <w:bCs/>
              </w:rPr>
              <w:t>運用</w:t>
            </w:r>
            <w:r w:rsidRPr="00CD7BDB">
              <w:rPr>
                <w:rFonts w:ascii="Calibri" w:hAnsi="Calibri"/>
                <w:bCs/>
              </w:rPr>
              <w:t>。</w:t>
            </w:r>
          </w:p>
        </w:tc>
        <w:tc>
          <w:tcPr>
            <w:tcW w:w="850" w:type="dxa"/>
          </w:tcPr>
          <w:p w14:paraId="247C54A4" w14:textId="794EBFB9" w:rsidR="00A42CFA" w:rsidRPr="00EF1B3F" w:rsidRDefault="00937D52" w:rsidP="00A42CFA">
            <w:pPr>
              <w:widowControl/>
              <w:tabs>
                <w:tab w:val="left" w:pos="2977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A42CFA">
              <w:rPr>
                <w:rFonts w:ascii="Calibri" w:hAnsi="Calibri"/>
              </w:rPr>
              <w:t>hr.</w:t>
            </w:r>
          </w:p>
        </w:tc>
        <w:tc>
          <w:tcPr>
            <w:tcW w:w="2209" w:type="dxa"/>
          </w:tcPr>
          <w:p w14:paraId="1CCE1DDD" w14:textId="5EFEE20E" w:rsidR="00A42CFA" w:rsidRPr="00A42CFA" w:rsidRDefault="00A42CFA" w:rsidP="00A42CF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Calibri" w:hAnsi="Calibri"/>
                <w:bCs/>
              </w:rPr>
            </w:pPr>
            <w:r w:rsidRPr="00A42CFA">
              <w:rPr>
                <w:rFonts w:ascii="Calibri" w:hAnsi="Calibri" w:hint="eastAsia"/>
                <w:bCs/>
              </w:rPr>
              <w:t>討論：小華與阿明</w:t>
            </w:r>
          </w:p>
        </w:tc>
      </w:tr>
    </w:tbl>
    <w:p w14:paraId="34ADF587" w14:textId="77777777" w:rsidR="006F503F" w:rsidRPr="00244F45" w:rsidRDefault="006F503F" w:rsidP="00A31434">
      <w:pPr>
        <w:pStyle w:val="a3"/>
        <w:pBdr>
          <w:bottom w:val="none" w:sz="0" w:space="0" w:color="auto"/>
        </w:pBdr>
        <w:rPr>
          <w:rFonts w:ascii="Times New Roman" w:eastAsia="新細明體"/>
          <w:sz w:val="24"/>
          <w:szCs w:val="14"/>
        </w:rPr>
      </w:pPr>
    </w:p>
    <w:sectPr w:rsidR="006F503F" w:rsidRPr="00244F45" w:rsidSect="00EF1B3F">
      <w:headerReference w:type="default" r:id="rId7"/>
      <w:footerReference w:type="default" r:id="rId8"/>
      <w:pgSz w:w="11906" w:h="16838"/>
      <w:pgMar w:top="2410" w:right="1080" w:bottom="1440" w:left="1080" w:header="12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A693" w14:textId="77777777" w:rsidR="00384262" w:rsidRDefault="00384262">
      <w:r>
        <w:separator/>
      </w:r>
    </w:p>
  </w:endnote>
  <w:endnote w:type="continuationSeparator" w:id="0">
    <w:p w14:paraId="76A03DCA" w14:textId="77777777" w:rsidR="00384262" w:rsidRDefault="0038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0746" w14:textId="2BF684F4" w:rsidR="00DA249C" w:rsidRPr="00677573" w:rsidRDefault="00DA249C" w:rsidP="005A4E5D">
    <w:pPr>
      <w:pStyle w:val="a6"/>
      <w:pBdr>
        <w:top w:val="single" w:sz="12" w:space="1" w:color="auto"/>
      </w:pBdr>
      <w:tabs>
        <w:tab w:val="clear" w:pos="8306"/>
        <w:tab w:val="right" w:pos="8820"/>
      </w:tabs>
      <w:ind w:leftChars="-172" w:left="-413" w:rightChars="-171" w:right="-410"/>
      <w:rPr>
        <w:b/>
        <w:sz w:val="24"/>
        <w:szCs w:val="24"/>
      </w:rPr>
    </w:pPr>
    <w:r w:rsidRPr="0089701D">
      <w:rPr>
        <w:b/>
        <w:sz w:val="28"/>
        <w:szCs w:val="28"/>
      </w:rPr>
      <w:t>Copyright</w:t>
    </w:r>
    <w:r>
      <w:rPr>
        <w:b/>
        <w:sz w:val="28"/>
        <w:szCs w:val="28"/>
      </w:rPr>
      <w:fldChar w:fldCharType="begin"/>
    </w:r>
    <w:r w:rsidRPr="0089701D">
      <w:rPr>
        <w:b/>
        <w:sz w:val="28"/>
        <w:szCs w:val="28"/>
      </w:rPr>
      <w:instrText xml:space="preserve"> </w:instrText>
    </w:r>
    <w:r w:rsidRPr="0089701D">
      <w:rPr>
        <w:rFonts w:hint="eastAsia"/>
        <w:b/>
        <w:sz w:val="28"/>
        <w:szCs w:val="28"/>
      </w:rPr>
      <w:instrText>eq \o\ac(</w:instrText>
    </w:r>
    <w:r w:rsidRPr="0089701D">
      <w:rPr>
        <w:rFonts w:hint="eastAsia"/>
        <w:b/>
        <w:sz w:val="28"/>
        <w:szCs w:val="28"/>
      </w:rPr>
      <w:instrText>○</w:instrText>
    </w:r>
    <w:r w:rsidRPr="0089701D">
      <w:rPr>
        <w:rFonts w:hint="eastAsia"/>
        <w:b/>
        <w:sz w:val="28"/>
        <w:szCs w:val="28"/>
      </w:rPr>
      <w:instrText>,</w:instrText>
    </w:r>
    <w:r w:rsidRPr="0089701D">
      <w:rPr>
        <w:rFonts w:hint="eastAsia"/>
        <w:b/>
        <w:position w:val="3"/>
        <w:sz w:val="19"/>
        <w:szCs w:val="28"/>
      </w:rPr>
      <w:instrText>C</w:instrText>
    </w:r>
    <w:r w:rsidRPr="0089701D">
      <w:rPr>
        <w:rFonts w:hint="eastAsia"/>
        <w:b/>
        <w:sz w:val="28"/>
        <w:szCs w:val="28"/>
      </w:rPr>
      <w:instrText>)</w:instrText>
    </w:r>
    <w:r>
      <w:rPr>
        <w:b/>
        <w:sz w:val="28"/>
        <w:szCs w:val="28"/>
      </w:rPr>
      <w:fldChar w:fldCharType="end"/>
    </w:r>
    <w:r w:rsidRPr="0089701D">
      <w:rPr>
        <w:b/>
        <w:sz w:val="24"/>
        <w:szCs w:val="24"/>
      </w:rPr>
      <w:t xml:space="preserve"> 20</w:t>
    </w:r>
    <w:r w:rsidR="00A55932">
      <w:rPr>
        <w:b/>
        <w:sz w:val="24"/>
        <w:szCs w:val="24"/>
      </w:rPr>
      <w:t>2</w:t>
    </w:r>
    <w:r w:rsidR="00244F45">
      <w:rPr>
        <w:b/>
        <w:sz w:val="24"/>
        <w:szCs w:val="24"/>
      </w:rPr>
      <w:t>1</w:t>
    </w:r>
    <w:r w:rsidRPr="0089701D">
      <w:rPr>
        <w:b/>
        <w:sz w:val="24"/>
        <w:szCs w:val="24"/>
      </w:rPr>
      <w:t xml:space="preserve">, </w:t>
    </w:r>
    <w:r w:rsidRPr="0089701D">
      <w:rPr>
        <w:b/>
        <w:i/>
        <w:sz w:val="24"/>
        <w:szCs w:val="24"/>
      </w:rPr>
      <w:t>Solomon Lee</w:t>
    </w:r>
    <w:r w:rsidRPr="0089701D">
      <w:rPr>
        <w:b/>
        <w:sz w:val="24"/>
        <w:szCs w:val="24"/>
      </w:rPr>
      <w:tab/>
    </w:r>
    <w:r w:rsidRPr="0089701D">
      <w:rPr>
        <w:b/>
        <w:sz w:val="24"/>
        <w:szCs w:val="24"/>
      </w:rPr>
      <w:tab/>
      <w:t>e-mail: solomon@interasia-group.com.tw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DE49" w14:textId="77777777" w:rsidR="00384262" w:rsidRDefault="00384262">
      <w:r>
        <w:separator/>
      </w:r>
    </w:p>
  </w:footnote>
  <w:footnote w:type="continuationSeparator" w:id="0">
    <w:p w14:paraId="2D48E6A0" w14:textId="77777777" w:rsidR="00384262" w:rsidRDefault="0038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A1D3" w14:textId="1283F4CB" w:rsidR="00DA249C" w:rsidRPr="00677573" w:rsidRDefault="00DA249C" w:rsidP="00130A9D">
    <w:pPr>
      <w:pStyle w:val="a3"/>
      <w:ind w:leftChars="-150" w:left="-180" w:rightChars="-139" w:right="-334" w:hangingChars="50" w:hanging="180"/>
      <w:rPr>
        <w:rFonts w:ascii="Times New Roman" w:eastAsia="新細明體"/>
        <w:b/>
        <w:szCs w:val="36"/>
      </w:rPr>
    </w:pPr>
    <w:r>
      <w:rPr>
        <w:rFonts w:ascii="Times New Roman" w:eastAsia="新細明體" w:hint="eastAsia"/>
        <w:b/>
      </w:rPr>
      <w:t>「</w:t>
    </w:r>
    <w:r w:rsidR="00CD7BDB">
      <w:rPr>
        <w:rFonts w:ascii="Times New Roman" w:eastAsia="新細明體" w:hint="eastAsia"/>
        <w:b/>
      </w:rPr>
      <w:t>商業溝通談判</w:t>
    </w:r>
    <w:r w:rsidR="00A53FEF">
      <w:rPr>
        <w:rFonts w:ascii="Times New Roman" w:eastAsia="新細明體" w:hint="eastAsia"/>
        <w:b/>
      </w:rPr>
      <w:t>技巧</w:t>
    </w:r>
    <w:r>
      <w:rPr>
        <w:rFonts w:ascii="Times New Roman" w:eastAsia="新細明體" w:hint="eastAsia"/>
        <w:b/>
      </w:rPr>
      <w:t>」</w:t>
    </w:r>
    <w:r w:rsidRPr="00677573">
      <w:rPr>
        <w:rFonts w:ascii="Times New Roman" w:eastAsia="新細明體" w:hAnsi="新細明體"/>
        <w:b/>
      </w:rPr>
      <w:t>課程大綱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E2F"/>
    <w:multiLevelType w:val="hybridMultilevel"/>
    <w:tmpl w:val="AF24A1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C432E"/>
    <w:multiLevelType w:val="hybridMultilevel"/>
    <w:tmpl w:val="F4CE2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A950E3"/>
    <w:multiLevelType w:val="hybridMultilevel"/>
    <w:tmpl w:val="B9129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714592"/>
    <w:multiLevelType w:val="hybridMultilevel"/>
    <w:tmpl w:val="76C02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7C62A4"/>
    <w:multiLevelType w:val="hybridMultilevel"/>
    <w:tmpl w:val="A7D29090"/>
    <w:lvl w:ilvl="0" w:tplc="04090001">
      <w:start w:val="1"/>
      <w:numFmt w:val="bullet"/>
      <w:lvlText w:val=""/>
      <w:lvlJc w:val="left"/>
      <w:pPr>
        <w:tabs>
          <w:tab w:val="num" w:pos="665"/>
        </w:tabs>
        <w:ind w:left="6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5"/>
        </w:tabs>
        <w:ind w:left="114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5"/>
        </w:tabs>
        <w:ind w:left="1625" w:hanging="480"/>
      </w:pPr>
      <w:rPr>
        <w:rFonts w:ascii="Wingdings" w:hAnsi="Wingdings" w:hint="default"/>
      </w:rPr>
    </w:lvl>
    <w:lvl w:ilvl="3" w:tplc="CA22F6C6">
      <w:start w:val="1"/>
      <w:numFmt w:val="bullet"/>
      <w:lvlText w:val="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85"/>
        </w:tabs>
        <w:ind w:left="2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5"/>
        </w:tabs>
        <w:ind w:left="3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5"/>
        </w:tabs>
        <w:ind w:left="4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5"/>
        </w:tabs>
        <w:ind w:left="45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03F"/>
    <w:rsid w:val="00034D0D"/>
    <w:rsid w:val="000529E6"/>
    <w:rsid w:val="00065E9F"/>
    <w:rsid w:val="0006764F"/>
    <w:rsid w:val="00092F86"/>
    <w:rsid w:val="000C307D"/>
    <w:rsid w:val="00130A9D"/>
    <w:rsid w:val="0014304B"/>
    <w:rsid w:val="002055C0"/>
    <w:rsid w:val="00211DEC"/>
    <w:rsid w:val="00222D21"/>
    <w:rsid w:val="00244F45"/>
    <w:rsid w:val="002474E9"/>
    <w:rsid w:val="0026745E"/>
    <w:rsid w:val="003465B9"/>
    <w:rsid w:val="00384262"/>
    <w:rsid w:val="003B7578"/>
    <w:rsid w:val="003C4405"/>
    <w:rsid w:val="003D0489"/>
    <w:rsid w:val="003F5458"/>
    <w:rsid w:val="00444A48"/>
    <w:rsid w:val="004978AE"/>
    <w:rsid w:val="00525159"/>
    <w:rsid w:val="005347B2"/>
    <w:rsid w:val="005A4E5D"/>
    <w:rsid w:val="005E134C"/>
    <w:rsid w:val="00627EF8"/>
    <w:rsid w:val="00677573"/>
    <w:rsid w:val="006F503F"/>
    <w:rsid w:val="006F7770"/>
    <w:rsid w:val="007F6AEF"/>
    <w:rsid w:val="008359C1"/>
    <w:rsid w:val="00871D49"/>
    <w:rsid w:val="00874ED3"/>
    <w:rsid w:val="008A3CFD"/>
    <w:rsid w:val="008A3E7C"/>
    <w:rsid w:val="008B39BA"/>
    <w:rsid w:val="008B5A62"/>
    <w:rsid w:val="00914C98"/>
    <w:rsid w:val="00926B90"/>
    <w:rsid w:val="00937D52"/>
    <w:rsid w:val="00943906"/>
    <w:rsid w:val="00982D40"/>
    <w:rsid w:val="009B1B4F"/>
    <w:rsid w:val="009C38A5"/>
    <w:rsid w:val="009D3D1A"/>
    <w:rsid w:val="00A31434"/>
    <w:rsid w:val="00A33840"/>
    <w:rsid w:val="00A42CFA"/>
    <w:rsid w:val="00A53FEF"/>
    <w:rsid w:val="00A55932"/>
    <w:rsid w:val="00AC71F8"/>
    <w:rsid w:val="00B06012"/>
    <w:rsid w:val="00B13902"/>
    <w:rsid w:val="00B31BC6"/>
    <w:rsid w:val="00B37AD0"/>
    <w:rsid w:val="00B803F3"/>
    <w:rsid w:val="00BD5B1C"/>
    <w:rsid w:val="00C00DFB"/>
    <w:rsid w:val="00C24F4F"/>
    <w:rsid w:val="00C75F9E"/>
    <w:rsid w:val="00C9105B"/>
    <w:rsid w:val="00C95EF5"/>
    <w:rsid w:val="00CD7BDB"/>
    <w:rsid w:val="00D744A9"/>
    <w:rsid w:val="00D80917"/>
    <w:rsid w:val="00D927D4"/>
    <w:rsid w:val="00DA249C"/>
    <w:rsid w:val="00DC285C"/>
    <w:rsid w:val="00DD4567"/>
    <w:rsid w:val="00E062F7"/>
    <w:rsid w:val="00E81AF7"/>
    <w:rsid w:val="00E83C7E"/>
    <w:rsid w:val="00E92846"/>
    <w:rsid w:val="00EE0759"/>
    <w:rsid w:val="00EF1B3F"/>
    <w:rsid w:val="00F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E0C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F50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F503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8"/>
    </w:rPr>
  </w:style>
  <w:style w:type="paragraph" w:customStyle="1" w:styleId="a3">
    <w:name w:val="目錄"/>
    <w:basedOn w:val="a"/>
    <w:rsid w:val="006F503F"/>
    <w:pPr>
      <w:pBdr>
        <w:bottom w:val="single" w:sz="18" w:space="2" w:color="auto"/>
      </w:pBdr>
      <w:adjustRightInd w:val="0"/>
      <w:spacing w:before="120" w:after="120" w:line="400" w:lineRule="atLeast"/>
      <w:textAlignment w:val="baseline"/>
    </w:pPr>
    <w:rPr>
      <w:rFonts w:ascii="華康新儷粗黑" w:eastAsia="華康新儷粗黑"/>
      <w:kern w:val="0"/>
      <w:sz w:val="36"/>
      <w:szCs w:val="20"/>
    </w:rPr>
  </w:style>
  <w:style w:type="paragraph" w:styleId="a4">
    <w:name w:val="endnote text"/>
    <w:basedOn w:val="a"/>
    <w:semiHidden/>
    <w:rsid w:val="006F503F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paragraph" w:customStyle="1" w:styleId="0">
    <w:name w:val="0內文"/>
    <w:basedOn w:val="a"/>
    <w:rsid w:val="006F503F"/>
    <w:pPr>
      <w:adjustRightInd w:val="0"/>
      <w:spacing w:line="500" w:lineRule="atLeast"/>
      <w:ind w:left="568" w:right="566"/>
      <w:textAlignment w:val="baseline"/>
    </w:pPr>
    <w:rPr>
      <w:rFonts w:ascii="華康中楷體" w:eastAsia="華康中楷體"/>
      <w:noProof/>
      <w:kern w:val="0"/>
      <w:sz w:val="28"/>
      <w:szCs w:val="20"/>
    </w:rPr>
  </w:style>
  <w:style w:type="paragraph" w:styleId="a5">
    <w:name w:val="header"/>
    <w:basedOn w:val="a"/>
    <w:rsid w:val="00F85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85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534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說服技巧課程大綱</dc:title>
  <dc:subject/>
  <dc:creator>Solomon</dc:creator>
  <cp:keywords/>
  <cp:lastModifiedBy>Solomon Lee</cp:lastModifiedBy>
  <cp:revision>3</cp:revision>
  <dcterms:created xsi:type="dcterms:W3CDTF">2021-09-27T14:09:00Z</dcterms:created>
  <dcterms:modified xsi:type="dcterms:W3CDTF">2021-12-01T03:20:00Z</dcterms:modified>
</cp:coreProperties>
</file>