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0845" w14:textId="3DBF3FE6" w:rsidR="001F29CF" w:rsidRPr="008B7BFB" w:rsidRDefault="001F29CF" w:rsidP="002D7D6C">
      <w:pPr>
        <w:tabs>
          <w:tab w:val="right" w:pos="9070"/>
        </w:tabs>
        <w:snapToGrid w:val="0"/>
        <w:spacing w:line="240" w:lineRule="atLeast"/>
        <w:rPr>
          <w:rFonts w:ascii="Arial" w:eastAsia="標楷體" w:hAnsi="Arial" w:cs="Arial"/>
          <w:b/>
          <w:sz w:val="28"/>
        </w:rPr>
      </w:pPr>
      <w:r w:rsidRPr="008B7BFB">
        <w:rPr>
          <w:rFonts w:ascii="Arial" w:eastAsia="標楷體" w:hAnsi="標楷體" w:cs="Arial"/>
          <w:b/>
          <w:sz w:val="28"/>
        </w:rPr>
        <w:t>講師：李思恩老師</w:t>
      </w:r>
      <w:r w:rsidRPr="008B7BFB">
        <w:rPr>
          <w:rFonts w:ascii="Arial" w:eastAsia="標楷體" w:hAnsi="Arial" w:cs="Arial"/>
          <w:b/>
          <w:sz w:val="28"/>
        </w:rPr>
        <w:tab/>
      </w:r>
      <w:r w:rsidRPr="008B7BFB">
        <w:rPr>
          <w:rFonts w:ascii="Arial" w:eastAsia="標楷體" w:hAnsi="標楷體" w:cs="Arial"/>
          <w:b/>
          <w:sz w:val="28"/>
        </w:rPr>
        <w:t>時數：</w:t>
      </w:r>
      <w:r w:rsidR="0064123B">
        <w:rPr>
          <w:rFonts w:ascii="Arial" w:eastAsia="標楷體" w:hAnsi="Arial" w:cs="Arial" w:hint="eastAsia"/>
          <w:b/>
          <w:sz w:val="28"/>
        </w:rPr>
        <w:t>7</w:t>
      </w:r>
      <w:r w:rsidRPr="008B7BFB">
        <w:rPr>
          <w:rFonts w:ascii="Arial" w:eastAsia="標楷體" w:hAnsi="標楷體" w:cs="Arial"/>
          <w:b/>
          <w:sz w:val="28"/>
        </w:rPr>
        <w:t>小時</w:t>
      </w:r>
    </w:p>
    <w:tbl>
      <w:tblPr>
        <w:tblW w:w="98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245"/>
        <w:gridCol w:w="851"/>
        <w:gridCol w:w="2551"/>
      </w:tblGrid>
      <w:tr w:rsidR="008B7BFB" w:rsidRPr="007F33E0" w14:paraId="1B4C460C" w14:textId="77777777" w:rsidTr="00E34FF4">
        <w:trPr>
          <w:cantSplit/>
          <w:tblHeader/>
        </w:trPr>
        <w:tc>
          <w:tcPr>
            <w:tcW w:w="116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51FD427D" w14:textId="77777777" w:rsidR="008B7BFB" w:rsidRPr="007F33E0" w:rsidRDefault="008B7BFB" w:rsidP="007F33E0">
            <w:pPr>
              <w:widowControl/>
              <w:autoSpaceDE w:val="0"/>
              <w:autoSpaceDN w:val="0"/>
              <w:snapToGrid w:val="0"/>
              <w:ind w:left="57" w:right="57"/>
              <w:jc w:val="center"/>
              <w:textAlignment w:val="bottom"/>
              <w:rPr>
                <w:rFonts w:eastAsiaTheme="minorEastAsia"/>
                <w:b/>
              </w:rPr>
            </w:pPr>
            <w:r w:rsidRPr="007F33E0">
              <w:rPr>
                <w:rFonts w:eastAsiaTheme="minorEastAsia"/>
                <w:b/>
              </w:rPr>
              <w:t>單元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7BECA653" w14:textId="77777777" w:rsidR="008B7BFB" w:rsidRPr="007F33E0" w:rsidRDefault="008B7BFB" w:rsidP="007F33E0">
            <w:pPr>
              <w:widowControl/>
              <w:autoSpaceDE w:val="0"/>
              <w:autoSpaceDN w:val="0"/>
              <w:snapToGrid w:val="0"/>
              <w:ind w:right="57"/>
              <w:jc w:val="center"/>
              <w:textAlignment w:val="bottom"/>
              <w:rPr>
                <w:rFonts w:eastAsiaTheme="minorEastAsia"/>
                <w:b/>
              </w:rPr>
            </w:pPr>
            <w:r w:rsidRPr="007F33E0">
              <w:rPr>
                <w:rFonts w:eastAsiaTheme="minorEastAsia"/>
                <w:b/>
              </w:rPr>
              <w:t>課</w:t>
            </w:r>
            <w:r w:rsidRPr="007F33E0">
              <w:rPr>
                <w:rFonts w:eastAsiaTheme="minorEastAsia"/>
                <w:b/>
              </w:rPr>
              <w:t xml:space="preserve">   </w:t>
            </w:r>
            <w:r w:rsidRPr="007F33E0">
              <w:rPr>
                <w:rFonts w:eastAsiaTheme="minorEastAsia"/>
                <w:b/>
              </w:rPr>
              <w:t>程</w:t>
            </w:r>
            <w:r w:rsidRPr="007F33E0">
              <w:rPr>
                <w:rFonts w:eastAsiaTheme="minorEastAsia"/>
                <w:b/>
              </w:rPr>
              <w:t xml:space="preserve">   </w:t>
            </w:r>
            <w:r w:rsidRPr="007F33E0">
              <w:rPr>
                <w:rFonts w:eastAsiaTheme="minorEastAsia"/>
                <w:b/>
              </w:rPr>
              <w:t>大</w:t>
            </w:r>
            <w:r w:rsidRPr="007F33E0">
              <w:rPr>
                <w:rFonts w:eastAsiaTheme="minorEastAsia"/>
                <w:b/>
              </w:rPr>
              <w:t xml:space="preserve">  </w:t>
            </w:r>
            <w:r w:rsidRPr="007F33E0">
              <w:rPr>
                <w:rFonts w:eastAsiaTheme="minorEastAsia"/>
                <w:b/>
              </w:rPr>
              <w:t>綱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40B5B417" w14:textId="77777777" w:rsidR="008B7BFB" w:rsidRPr="007F33E0" w:rsidRDefault="008B7BFB" w:rsidP="007F33E0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Theme="minorEastAsia"/>
                <w:b/>
              </w:rPr>
            </w:pPr>
            <w:r w:rsidRPr="007F33E0">
              <w:rPr>
                <w:rFonts w:eastAsiaTheme="minorEastAsia"/>
                <w:b/>
              </w:rPr>
              <w:t>時數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E6E6E6"/>
          </w:tcPr>
          <w:p w14:paraId="15CAAC9A" w14:textId="77777777" w:rsidR="008B7BFB" w:rsidRPr="007F33E0" w:rsidRDefault="008B7BFB" w:rsidP="007F33E0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Theme="minorEastAsia"/>
                <w:b/>
              </w:rPr>
            </w:pPr>
            <w:r w:rsidRPr="007F33E0">
              <w:rPr>
                <w:rFonts w:eastAsiaTheme="minorEastAsia"/>
                <w:b/>
              </w:rPr>
              <w:t>教學活動</w:t>
            </w:r>
          </w:p>
        </w:tc>
      </w:tr>
      <w:tr w:rsidR="008B7BFB" w:rsidRPr="007F33E0" w14:paraId="6524AD92" w14:textId="77777777" w:rsidTr="00E34FF4">
        <w:trPr>
          <w:cantSplit/>
        </w:trPr>
        <w:tc>
          <w:tcPr>
            <w:tcW w:w="1162" w:type="dxa"/>
            <w:tcBorders>
              <w:top w:val="single" w:sz="6" w:space="0" w:color="auto"/>
            </w:tcBorders>
          </w:tcPr>
          <w:p w14:paraId="5827F361" w14:textId="7C609E7B" w:rsidR="008B7BFB" w:rsidRPr="007F33E0" w:rsidRDefault="0064123B" w:rsidP="007F33E0">
            <w:pPr>
              <w:widowControl/>
              <w:autoSpaceDE w:val="0"/>
              <w:autoSpaceDN w:val="0"/>
              <w:snapToGrid w:val="0"/>
              <w:ind w:left="57" w:right="57"/>
              <w:textAlignment w:val="bottom"/>
              <w:rPr>
                <w:rFonts w:eastAsiaTheme="minorEastAsia"/>
                <w:b/>
                <w:bCs/>
              </w:rPr>
            </w:pPr>
            <w:r w:rsidRPr="007F33E0">
              <w:rPr>
                <w:rFonts w:eastAsiaTheme="minorEastAsia"/>
                <w:b/>
                <w:szCs w:val="28"/>
              </w:rPr>
              <w:t>績效管理</w:t>
            </w:r>
            <w:r w:rsidR="008B7BFB" w:rsidRPr="007F33E0">
              <w:rPr>
                <w:rFonts w:eastAsiaTheme="minorEastAsia"/>
                <w:b/>
                <w:szCs w:val="28"/>
              </w:rPr>
              <w:t>的</w:t>
            </w:r>
            <w:r w:rsidRPr="007F33E0">
              <w:rPr>
                <w:rFonts w:eastAsiaTheme="minorEastAsia"/>
                <w:b/>
                <w:szCs w:val="28"/>
              </w:rPr>
              <w:t>架構</w:t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14:paraId="08C9E3CF" w14:textId="27FB3A3C" w:rsidR="008B7BFB" w:rsidRPr="007F33E0" w:rsidRDefault="0064123B" w:rsidP="00E34FF4">
            <w:pPr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eastAsiaTheme="minorEastAsia"/>
                <w:b/>
                <w:bCs/>
              </w:rPr>
            </w:pPr>
            <w:r w:rsidRPr="007F33E0">
              <w:rPr>
                <w:rFonts w:eastAsiaTheme="minorEastAsia"/>
                <w:b/>
                <w:bCs/>
              </w:rPr>
              <w:t>績效</w:t>
            </w:r>
            <w:r w:rsidR="008B7BFB" w:rsidRPr="007F33E0">
              <w:rPr>
                <w:rFonts w:eastAsiaTheme="minorEastAsia"/>
                <w:b/>
                <w:bCs/>
              </w:rPr>
              <w:t>管理</w:t>
            </w:r>
            <w:r w:rsidRPr="007F33E0">
              <w:rPr>
                <w:rFonts w:eastAsiaTheme="minorEastAsia"/>
                <w:b/>
                <w:bCs/>
              </w:rPr>
              <w:t>循環</w:t>
            </w:r>
            <w:r w:rsidR="00E35636" w:rsidRPr="007F33E0">
              <w:rPr>
                <w:rFonts w:eastAsiaTheme="minorEastAsia"/>
                <w:b/>
                <w:bCs/>
              </w:rPr>
              <w:br/>
            </w:r>
            <w:r w:rsidR="00FE404F" w:rsidRPr="007F33E0">
              <w:rPr>
                <w:rFonts w:eastAsiaTheme="minorEastAsia"/>
                <w:bCs/>
              </w:rPr>
              <w:t>介紹績效管理包含的三個部分，</w:t>
            </w:r>
            <w:r w:rsidR="002D7D6C" w:rsidRPr="007F33E0">
              <w:rPr>
                <w:rFonts w:eastAsiaTheme="minorEastAsia"/>
                <w:bCs/>
              </w:rPr>
              <w:t>與</w:t>
            </w:r>
            <w:r w:rsidR="00FE404F" w:rsidRPr="007F33E0">
              <w:rPr>
                <w:rFonts w:eastAsiaTheme="minorEastAsia"/>
                <w:bCs/>
              </w:rPr>
              <w:t>其間的因果影響。並了解績效管理與績效考核的異同，</w:t>
            </w:r>
            <w:r w:rsidR="002D7D6C" w:rsidRPr="007F33E0">
              <w:rPr>
                <w:rFonts w:eastAsiaTheme="minorEastAsia"/>
                <w:bCs/>
              </w:rPr>
              <w:t>以及績效管理與績效面談對的真正目的。</w:t>
            </w:r>
          </w:p>
          <w:p w14:paraId="44353FC9" w14:textId="7E391ECE" w:rsidR="0064123B" w:rsidRPr="00E34FF4" w:rsidRDefault="00E34FF4" w:rsidP="00E34FF4">
            <w:pPr>
              <w:pStyle w:val="aa"/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Chars="0" w:left="284" w:hanging="284"/>
              <w:jc w:val="left"/>
              <w:textAlignment w:val="bottom"/>
              <w:rPr>
                <w:rFonts w:ascii="Calibri" w:hAnsi="Calibri" w:cs="Calibri"/>
                <w:lang w:eastAsia="zh-TW"/>
              </w:rPr>
            </w:pPr>
            <w:r w:rsidRPr="00E34FF4">
              <w:rPr>
                <w:rFonts w:ascii="Calibri" w:hAnsi="Calibri" w:cs="Calibri"/>
                <w:b/>
                <w:bCs/>
                <w:lang w:eastAsia="zh-TW"/>
              </w:rPr>
              <w:t>績效評估的程序與方法</w:t>
            </w:r>
            <w:r w:rsidRPr="00E34FF4">
              <w:rPr>
                <w:rFonts w:ascii="Calibri" w:hAnsi="Calibri" w:cs="Calibri"/>
                <w:b/>
                <w:bCs/>
                <w:lang w:eastAsia="zh-TW"/>
              </w:rPr>
              <w:br/>
            </w:r>
            <w:r w:rsidRPr="00E34FF4">
              <w:rPr>
                <w:rFonts w:ascii="Calibri" w:hAnsi="Calibri" w:cs="Calibri"/>
                <w:bCs/>
                <w:lang w:eastAsia="zh-TW"/>
              </w:rPr>
              <w:t>本單元介紹績效評估中常見的「絕對評估」與「相對評估」等評估方式，以及「複合式評估模型」在企業績效評估中的應用方式。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49DCD5B7" w14:textId="06714584" w:rsidR="008B7BFB" w:rsidRPr="007F33E0" w:rsidRDefault="0064123B" w:rsidP="007F33E0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Theme="minorEastAsia"/>
                <w:szCs w:val="28"/>
              </w:rPr>
            </w:pPr>
            <w:r w:rsidRPr="007F33E0">
              <w:rPr>
                <w:rFonts w:eastAsiaTheme="minorEastAsia"/>
                <w:szCs w:val="28"/>
              </w:rPr>
              <w:t>1.5</w:t>
            </w:r>
            <w:r w:rsidR="00E35636" w:rsidRPr="007F33E0">
              <w:rPr>
                <w:rFonts w:eastAsiaTheme="minorEastAsia"/>
                <w:szCs w:val="28"/>
              </w:rPr>
              <w:t>hrs.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37FFA333" w14:textId="7B38585D" w:rsidR="008B7BFB" w:rsidRPr="007F33E0" w:rsidRDefault="00E34FF4" w:rsidP="007F33E0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Theme="minorEastAsia" w:hint="eastAsia"/>
                <w:szCs w:val="28"/>
              </w:rPr>
            </w:pPr>
            <w:r>
              <w:rPr>
                <w:rFonts w:eastAsiaTheme="minorEastAsia" w:hint="eastAsia"/>
                <w:szCs w:val="28"/>
              </w:rPr>
              <w:t>討論：績效評估的問題</w:t>
            </w:r>
          </w:p>
        </w:tc>
      </w:tr>
      <w:tr w:rsidR="00E34FF4" w:rsidRPr="007F33E0" w14:paraId="450BD610" w14:textId="77777777" w:rsidTr="00E34FF4">
        <w:trPr>
          <w:cantSplit/>
        </w:trPr>
        <w:tc>
          <w:tcPr>
            <w:tcW w:w="1162" w:type="dxa"/>
          </w:tcPr>
          <w:p w14:paraId="35BEB305" w14:textId="69678A71" w:rsidR="00E34FF4" w:rsidRPr="007F33E0" w:rsidRDefault="00E34FF4" w:rsidP="00E34FF4">
            <w:pPr>
              <w:widowControl/>
              <w:autoSpaceDE w:val="0"/>
              <w:autoSpaceDN w:val="0"/>
              <w:snapToGrid w:val="0"/>
              <w:ind w:left="57" w:right="57"/>
              <w:textAlignment w:val="bottom"/>
              <w:rPr>
                <w:rFonts w:eastAsiaTheme="minorEastAsia" w:hint="eastAsia"/>
                <w:b/>
                <w:szCs w:val="28"/>
              </w:rPr>
            </w:pPr>
            <w:r>
              <w:rPr>
                <w:rFonts w:eastAsiaTheme="minorEastAsia" w:hint="eastAsia"/>
                <w:b/>
                <w:szCs w:val="28"/>
              </w:rPr>
              <w:t>績效評估與回饋</w:t>
            </w:r>
          </w:p>
        </w:tc>
        <w:tc>
          <w:tcPr>
            <w:tcW w:w="5245" w:type="dxa"/>
          </w:tcPr>
          <w:p w14:paraId="04275C7B" w14:textId="77777777" w:rsidR="00E34FF4" w:rsidRPr="00161662" w:rsidRDefault="00E34FF4" w:rsidP="00E34FF4">
            <w:pPr>
              <w:pStyle w:val="aa"/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Chars="0" w:left="284" w:hanging="284"/>
              <w:jc w:val="left"/>
              <w:textAlignment w:val="bottom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共同評估的程序與方法</w:t>
            </w: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lang w:eastAsia="zh-TW"/>
              </w:rPr>
              <w:t>績效評估應該請員工進行自評，再對照自己的初評結果做出結論。本單元將介紹自評的項目以及共同評估的程序。</w:t>
            </w:r>
          </w:p>
          <w:p w14:paraId="75137B80" w14:textId="77777777" w:rsidR="00E34FF4" w:rsidRPr="00161662" w:rsidRDefault="00E34FF4" w:rsidP="00E34FF4">
            <w:pPr>
              <w:pStyle w:val="aa"/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Chars="0" w:left="284" w:hanging="284"/>
              <w:jc w:val="left"/>
              <w:textAlignment w:val="bottom"/>
              <w:rPr>
                <w:rFonts w:asciiTheme="minorHAnsi" w:eastAsiaTheme="minorEastAsia" w:hAnsiTheme="minorHAnsi" w:cstheme="minorHAnsi"/>
                <w:b/>
                <w:lang w:eastAsia="zh-TW"/>
              </w:rPr>
            </w:pP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以事實為基礎的回饋方式</w:t>
            </w:r>
            <w:r w:rsidRPr="00161662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br/>
            </w:r>
            <w:r w:rsidRPr="00161662">
              <w:rPr>
                <w:rFonts w:asciiTheme="minorHAnsi" w:eastAsiaTheme="minorEastAsia" w:hAnsiTheme="minorHAnsi" w:cstheme="minorHAnsi"/>
                <w:bCs/>
                <w:szCs w:val="28"/>
                <w:lang w:eastAsia="zh-TW"/>
              </w:rPr>
              <w:t>練習以「行為事例」進行回饋，僅描述事實，</w:t>
            </w:r>
            <w:proofErr w:type="gramStart"/>
            <w:r w:rsidRPr="00161662">
              <w:rPr>
                <w:rFonts w:asciiTheme="minorHAnsi" w:eastAsiaTheme="minorEastAsia" w:hAnsiTheme="minorHAnsi" w:cstheme="minorHAnsi"/>
                <w:bCs/>
                <w:szCs w:val="28"/>
                <w:lang w:eastAsia="zh-TW"/>
              </w:rPr>
              <w:t>不</w:t>
            </w:r>
            <w:proofErr w:type="gramEnd"/>
            <w:r w:rsidRPr="00161662">
              <w:rPr>
                <w:rFonts w:asciiTheme="minorHAnsi" w:eastAsiaTheme="minorEastAsia" w:hAnsiTheme="minorHAnsi" w:cstheme="minorHAnsi"/>
                <w:bCs/>
                <w:szCs w:val="28"/>
                <w:lang w:eastAsia="zh-TW"/>
              </w:rPr>
              <w:t>參雜個人意見，避免主觀評判的描述方式。</w:t>
            </w:r>
          </w:p>
          <w:p w14:paraId="2636EA7F" w14:textId="756EAB02" w:rsidR="00E34FF4" w:rsidRPr="007F33E0" w:rsidRDefault="00E34FF4" w:rsidP="00E34FF4">
            <w:pPr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="284" w:hanging="284"/>
              <w:textAlignment w:val="bottom"/>
              <w:rPr>
                <w:rFonts w:eastAsiaTheme="minorEastAsia"/>
                <w:b/>
                <w:szCs w:val="28"/>
              </w:rPr>
            </w:pPr>
            <w:r w:rsidRPr="00E34FF4">
              <w:rPr>
                <w:b/>
                <w:bCs/>
              </w:rPr>
              <w:t>員工績效問題的分析</w:t>
            </w:r>
            <w:r w:rsidRPr="00E34FF4">
              <w:rPr>
                <w:b/>
                <w:bCs/>
              </w:rPr>
              <w:br/>
            </w:r>
            <w:r w:rsidRPr="00E34FF4">
              <w:rPr>
                <w:bCs/>
              </w:rPr>
              <w:t>藉由構成績效的三個要素：能力、努力與資源，分析員工績效表現不佳的原因，採取正確的對策。</w:t>
            </w:r>
          </w:p>
        </w:tc>
        <w:tc>
          <w:tcPr>
            <w:tcW w:w="851" w:type="dxa"/>
          </w:tcPr>
          <w:p w14:paraId="23CED657" w14:textId="4932E7C8" w:rsidR="00E34FF4" w:rsidRPr="007F33E0" w:rsidRDefault="00E34FF4" w:rsidP="00E34FF4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Theme="minorEastAsia"/>
                <w:szCs w:val="28"/>
              </w:rPr>
            </w:pPr>
            <w:r w:rsidRPr="00161662">
              <w:rPr>
                <w:rFonts w:asciiTheme="minorHAnsi" w:eastAsiaTheme="minorEastAsia" w:hAnsiTheme="minorHAnsi" w:cstheme="minorHAnsi"/>
                <w:szCs w:val="28"/>
              </w:rPr>
              <w:t>2hrs.</w:t>
            </w:r>
          </w:p>
        </w:tc>
        <w:tc>
          <w:tcPr>
            <w:tcW w:w="2551" w:type="dxa"/>
          </w:tcPr>
          <w:p w14:paraId="5C12584F" w14:textId="77777777" w:rsidR="00E34FF4" w:rsidRDefault="00E34FF4" w:rsidP="00E34FF4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Theme="minorHAnsi" w:eastAsiaTheme="minorEastAsia" w:hAnsiTheme="minorHAnsi" w:cstheme="minorHAnsi"/>
                <w:szCs w:val="28"/>
              </w:rPr>
            </w:pPr>
            <w:r w:rsidRPr="00161662">
              <w:rPr>
                <w:rFonts w:asciiTheme="minorHAnsi" w:eastAsiaTheme="minorEastAsia" w:hAnsiTheme="minorHAnsi" w:cstheme="minorHAnsi"/>
                <w:szCs w:val="28"/>
              </w:rPr>
              <w:t>演練：行為事例撰寫</w:t>
            </w:r>
          </w:p>
          <w:p w14:paraId="51019707" w14:textId="46D2C65C" w:rsidR="00E34FF4" w:rsidRPr="007F33E0" w:rsidRDefault="00E34FF4" w:rsidP="00E34FF4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Theme="minorEastAsia" w:hint="eastAsia"/>
                <w:szCs w:val="28"/>
              </w:rPr>
            </w:pPr>
            <w:r w:rsidRPr="00E34FF4">
              <w:rPr>
                <w:bCs/>
              </w:rPr>
              <w:t>演練：績效修護器</w:t>
            </w:r>
          </w:p>
        </w:tc>
      </w:tr>
      <w:tr w:rsidR="008B7BFB" w:rsidRPr="007F33E0" w14:paraId="08F20851" w14:textId="77777777" w:rsidTr="00E34FF4">
        <w:tc>
          <w:tcPr>
            <w:tcW w:w="1162" w:type="dxa"/>
          </w:tcPr>
          <w:p w14:paraId="721FFA94" w14:textId="77777777" w:rsidR="008B7BFB" w:rsidRPr="007F33E0" w:rsidRDefault="008B7BFB" w:rsidP="007F33E0">
            <w:pPr>
              <w:widowControl/>
              <w:autoSpaceDE w:val="0"/>
              <w:autoSpaceDN w:val="0"/>
              <w:snapToGrid w:val="0"/>
              <w:ind w:left="57" w:right="57"/>
              <w:textAlignment w:val="bottom"/>
              <w:rPr>
                <w:rFonts w:eastAsiaTheme="minorEastAsia"/>
                <w:b/>
                <w:szCs w:val="28"/>
              </w:rPr>
            </w:pPr>
            <w:r w:rsidRPr="007F33E0">
              <w:rPr>
                <w:rFonts w:eastAsiaTheme="minorEastAsia"/>
                <w:b/>
                <w:szCs w:val="28"/>
              </w:rPr>
              <w:t>績效面談的技巧</w:t>
            </w:r>
          </w:p>
        </w:tc>
        <w:tc>
          <w:tcPr>
            <w:tcW w:w="5245" w:type="dxa"/>
          </w:tcPr>
          <w:p w14:paraId="371A6896" w14:textId="6D11EE19" w:rsidR="00944FDF" w:rsidRPr="007F33E0" w:rsidRDefault="00944FDF" w:rsidP="00E34FF4">
            <w:pPr>
              <w:pStyle w:val="aa"/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Chars="0" w:left="284" w:hanging="284"/>
              <w:jc w:val="left"/>
              <w:textAlignment w:val="bottom"/>
              <w:rPr>
                <w:rFonts w:eastAsiaTheme="minorEastAsia"/>
                <w:lang w:eastAsia="zh-TW"/>
              </w:rPr>
            </w:pPr>
            <w:r w:rsidRPr="007F33E0">
              <w:rPr>
                <w:rFonts w:eastAsiaTheme="minorEastAsia"/>
                <w:b/>
                <w:lang w:eastAsia="zh-TW"/>
              </w:rPr>
              <w:t>正確適當的回饋</w:t>
            </w:r>
            <w:r w:rsidRPr="007F33E0">
              <w:rPr>
                <w:rFonts w:eastAsiaTheme="minorEastAsia"/>
                <w:b/>
                <w:lang w:eastAsia="zh-TW"/>
              </w:rPr>
              <w:br/>
            </w:r>
            <w:r w:rsidRPr="007F33E0">
              <w:rPr>
                <w:rFonts w:eastAsiaTheme="minorEastAsia"/>
                <w:lang w:eastAsia="zh-TW"/>
              </w:rPr>
              <w:t>介紹在輔導過程中的溝通回應方式，並且讓學員實際練習，熟悉將負面批判改為正面引導的語法</w:t>
            </w:r>
            <w:r w:rsidR="00931D22" w:rsidRPr="007F33E0">
              <w:rPr>
                <w:rFonts w:eastAsiaTheme="minorEastAsia"/>
                <w:lang w:eastAsia="zh-TW"/>
              </w:rPr>
              <w:t>。</w:t>
            </w:r>
          </w:p>
          <w:p w14:paraId="5CF2A873" w14:textId="3B811FEE" w:rsidR="00944FDF" w:rsidRPr="007F33E0" w:rsidRDefault="00944FDF" w:rsidP="00E34FF4">
            <w:pPr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="284" w:hanging="284"/>
              <w:textAlignment w:val="bottom"/>
              <w:rPr>
                <w:rFonts w:eastAsiaTheme="minorEastAsia"/>
                <w:szCs w:val="28"/>
              </w:rPr>
            </w:pPr>
            <w:r w:rsidRPr="007F33E0">
              <w:rPr>
                <w:rFonts w:eastAsiaTheme="minorEastAsia"/>
                <w:b/>
              </w:rPr>
              <w:t>績效輔導面談的步驟</w:t>
            </w:r>
            <w:r w:rsidRPr="007F33E0">
              <w:rPr>
                <w:rFonts w:eastAsiaTheme="minorEastAsia"/>
                <w:b/>
              </w:rPr>
              <w:br/>
            </w:r>
            <w:r w:rsidRPr="007F33E0">
              <w:rPr>
                <w:rFonts w:eastAsiaTheme="minorEastAsia"/>
              </w:rPr>
              <w:t>藉由實際案例的搭配說明，一一演練五個輔導員工改變行為的步驟</w:t>
            </w:r>
            <w:r w:rsidR="00931D22" w:rsidRPr="007F33E0">
              <w:rPr>
                <w:rFonts w:eastAsiaTheme="minorEastAsia"/>
              </w:rPr>
              <w:t>。</w:t>
            </w:r>
          </w:p>
          <w:p w14:paraId="68890A8D" w14:textId="5B1E33A0" w:rsidR="008B7BFB" w:rsidRPr="007F33E0" w:rsidRDefault="00944FDF" w:rsidP="00E34FF4">
            <w:pPr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="284" w:hanging="284"/>
              <w:textAlignment w:val="bottom"/>
              <w:rPr>
                <w:rFonts w:eastAsiaTheme="minorEastAsia"/>
                <w:szCs w:val="28"/>
              </w:rPr>
            </w:pPr>
            <w:r w:rsidRPr="007F33E0">
              <w:rPr>
                <w:rFonts w:eastAsiaTheme="minorEastAsia"/>
                <w:b/>
                <w:szCs w:val="28"/>
              </w:rPr>
              <w:t>年度</w:t>
            </w:r>
            <w:r w:rsidR="0064123B" w:rsidRPr="007F33E0">
              <w:rPr>
                <w:rFonts w:eastAsiaTheme="minorEastAsia"/>
                <w:b/>
                <w:szCs w:val="28"/>
              </w:rPr>
              <w:t>績效面談的</w:t>
            </w:r>
            <w:r w:rsidRPr="007F33E0">
              <w:rPr>
                <w:rFonts w:eastAsiaTheme="minorEastAsia"/>
                <w:b/>
                <w:szCs w:val="28"/>
              </w:rPr>
              <w:t>程序</w:t>
            </w:r>
            <w:r w:rsidRPr="007F33E0">
              <w:rPr>
                <w:rFonts w:eastAsiaTheme="minorEastAsia"/>
                <w:b/>
                <w:szCs w:val="28"/>
              </w:rPr>
              <w:br/>
            </w:r>
            <w:r w:rsidRPr="007F33E0">
              <w:rPr>
                <w:rFonts w:eastAsiaTheme="minorEastAsia"/>
                <w:szCs w:val="28"/>
              </w:rPr>
              <w:t>配合影片的示範討論年度績效面談的進行程序及注意事項。</w:t>
            </w:r>
          </w:p>
          <w:p w14:paraId="7F2338A0" w14:textId="61BBC6A0" w:rsidR="0064123B" w:rsidRPr="007F33E0" w:rsidRDefault="0064123B" w:rsidP="00E34FF4">
            <w:pPr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="284" w:hanging="284"/>
              <w:textAlignment w:val="bottom"/>
              <w:rPr>
                <w:rFonts w:eastAsiaTheme="minorEastAsia"/>
                <w:szCs w:val="28"/>
              </w:rPr>
            </w:pPr>
            <w:r w:rsidRPr="007F33E0">
              <w:rPr>
                <w:rFonts w:eastAsiaTheme="minorEastAsia"/>
                <w:b/>
                <w:szCs w:val="28"/>
              </w:rPr>
              <w:t>困難回應的問題處理</w:t>
            </w:r>
            <w:r w:rsidR="00944FDF" w:rsidRPr="007F33E0">
              <w:rPr>
                <w:rFonts w:eastAsiaTheme="minorEastAsia"/>
                <w:b/>
                <w:szCs w:val="28"/>
              </w:rPr>
              <w:br/>
            </w:r>
            <w:r w:rsidR="00944FDF" w:rsidRPr="007F33E0">
              <w:rPr>
                <w:rFonts w:eastAsiaTheme="minorEastAsia"/>
                <w:szCs w:val="28"/>
              </w:rPr>
              <w:t>以五個績效面談中</w:t>
            </w:r>
            <w:r w:rsidR="00931D22" w:rsidRPr="007F33E0">
              <w:rPr>
                <w:rFonts w:eastAsiaTheme="minorEastAsia"/>
                <w:szCs w:val="28"/>
              </w:rPr>
              <w:t>常見的尷尬場景進行討論，幫助大家找出適當的應對方式，解決問題，提升績效。</w:t>
            </w:r>
          </w:p>
          <w:p w14:paraId="3CAE05B9" w14:textId="6CA2ABAA" w:rsidR="008B7BFB" w:rsidRPr="007F33E0" w:rsidRDefault="008B7BFB" w:rsidP="00E34FF4">
            <w:pPr>
              <w:widowControl/>
              <w:numPr>
                <w:ilvl w:val="0"/>
                <w:numId w:val="20"/>
              </w:numPr>
              <w:autoSpaceDE w:val="0"/>
              <w:autoSpaceDN w:val="0"/>
              <w:snapToGrid w:val="0"/>
              <w:ind w:left="284" w:hanging="284"/>
              <w:jc w:val="both"/>
              <w:textAlignment w:val="bottom"/>
              <w:rPr>
                <w:rFonts w:eastAsiaTheme="minorEastAsia"/>
                <w:bCs/>
              </w:rPr>
            </w:pPr>
            <w:r w:rsidRPr="007F33E0">
              <w:rPr>
                <w:rFonts w:eastAsiaTheme="minorEastAsia"/>
                <w:b/>
                <w:szCs w:val="28"/>
              </w:rPr>
              <w:t>員工能力發展計劃</w:t>
            </w:r>
            <w:r w:rsidRPr="007F33E0">
              <w:rPr>
                <w:rFonts w:eastAsiaTheme="minorEastAsia"/>
                <w:b/>
                <w:szCs w:val="28"/>
              </w:rPr>
              <w:t>(IDP)</w:t>
            </w:r>
            <w:r w:rsidRPr="007F33E0">
              <w:rPr>
                <w:rFonts w:eastAsiaTheme="minorEastAsia"/>
                <w:b/>
                <w:szCs w:val="28"/>
              </w:rPr>
              <w:t>的訂定</w:t>
            </w:r>
            <w:r w:rsidR="00931D22" w:rsidRPr="007F33E0">
              <w:rPr>
                <w:rFonts w:eastAsiaTheme="minorEastAsia"/>
                <w:b/>
                <w:szCs w:val="28"/>
              </w:rPr>
              <w:br/>
            </w:r>
            <w:r w:rsidR="00931D22" w:rsidRPr="007F33E0">
              <w:rPr>
                <w:rFonts w:eastAsiaTheme="minorEastAsia"/>
                <w:bCs/>
              </w:rPr>
              <w:t>每次績效面談最後，</w:t>
            </w:r>
            <w:proofErr w:type="gramStart"/>
            <w:r w:rsidR="00931D22" w:rsidRPr="007F33E0">
              <w:rPr>
                <w:rFonts w:eastAsiaTheme="minorEastAsia"/>
                <w:bCs/>
              </w:rPr>
              <w:t>應該要彙整</w:t>
            </w:r>
            <w:proofErr w:type="gramEnd"/>
            <w:r w:rsidR="00931D22" w:rsidRPr="007F33E0">
              <w:rPr>
                <w:rFonts w:eastAsiaTheme="minorEastAsia"/>
                <w:bCs/>
              </w:rPr>
              <w:t>討論的問題，針對能力改善項目擬定行動計劃。</w:t>
            </w:r>
          </w:p>
        </w:tc>
        <w:tc>
          <w:tcPr>
            <w:tcW w:w="851" w:type="dxa"/>
          </w:tcPr>
          <w:p w14:paraId="7B1E6E75" w14:textId="73C9E2A0" w:rsidR="008B7BFB" w:rsidRPr="007F33E0" w:rsidRDefault="00E34FF4" w:rsidP="007F33E0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Theme="minorEastAsia"/>
                <w:szCs w:val="28"/>
              </w:rPr>
            </w:pPr>
            <w:r>
              <w:rPr>
                <w:rFonts w:eastAsiaTheme="minorEastAsia" w:hint="eastAsia"/>
                <w:szCs w:val="28"/>
              </w:rPr>
              <w:t>3.5</w:t>
            </w:r>
            <w:r w:rsidR="00E35636" w:rsidRPr="007F33E0">
              <w:rPr>
                <w:rFonts w:eastAsiaTheme="minorEastAsia"/>
                <w:szCs w:val="28"/>
              </w:rPr>
              <w:t>hrs.</w:t>
            </w:r>
          </w:p>
        </w:tc>
        <w:tc>
          <w:tcPr>
            <w:tcW w:w="2551" w:type="dxa"/>
          </w:tcPr>
          <w:p w14:paraId="5980800E" w14:textId="6EEE1863" w:rsidR="008B7BFB" w:rsidRPr="007F33E0" w:rsidRDefault="002D7D6C" w:rsidP="007F33E0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Theme="minorEastAsia"/>
                <w:szCs w:val="28"/>
              </w:rPr>
            </w:pPr>
            <w:r w:rsidRPr="007F33E0">
              <w:rPr>
                <w:rFonts w:eastAsiaTheme="minorEastAsia"/>
                <w:szCs w:val="28"/>
              </w:rPr>
              <w:t>討論：</w:t>
            </w:r>
            <w:r w:rsidR="008B7BFB" w:rsidRPr="007F33E0">
              <w:rPr>
                <w:rFonts w:eastAsiaTheme="minorEastAsia"/>
                <w:szCs w:val="28"/>
              </w:rPr>
              <w:t>面談實例</w:t>
            </w:r>
            <w:r w:rsidRPr="007F33E0">
              <w:rPr>
                <w:rFonts w:eastAsiaTheme="minorEastAsia"/>
                <w:szCs w:val="28"/>
              </w:rPr>
              <w:t>影片</w:t>
            </w:r>
          </w:p>
          <w:p w14:paraId="31BD752D" w14:textId="4FFEB759" w:rsidR="008B7BFB" w:rsidRPr="007F33E0" w:rsidRDefault="002D7D6C" w:rsidP="007F33E0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Theme="minorEastAsia"/>
                <w:szCs w:val="28"/>
              </w:rPr>
            </w:pPr>
            <w:r w:rsidRPr="007F33E0">
              <w:rPr>
                <w:rFonts w:eastAsiaTheme="minorEastAsia"/>
                <w:szCs w:val="28"/>
              </w:rPr>
              <w:t>演練：輔導</w:t>
            </w:r>
            <w:r w:rsidR="0064123B" w:rsidRPr="007F33E0">
              <w:rPr>
                <w:rFonts w:eastAsiaTheme="minorEastAsia"/>
                <w:szCs w:val="28"/>
              </w:rPr>
              <w:t>面談</w:t>
            </w:r>
          </w:p>
          <w:p w14:paraId="0D802AAE" w14:textId="3F99CE9D" w:rsidR="008B7BFB" w:rsidRPr="007F33E0" w:rsidRDefault="002D7D6C" w:rsidP="007F33E0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Theme="minorEastAsia"/>
                <w:szCs w:val="28"/>
              </w:rPr>
            </w:pPr>
            <w:r w:rsidRPr="007F33E0">
              <w:rPr>
                <w:rFonts w:eastAsiaTheme="minorEastAsia"/>
                <w:szCs w:val="28"/>
              </w:rPr>
              <w:t>討論：</w:t>
            </w:r>
            <w:r w:rsidR="008B7BFB" w:rsidRPr="007F33E0">
              <w:rPr>
                <w:rFonts w:eastAsiaTheme="minorEastAsia"/>
                <w:szCs w:val="28"/>
              </w:rPr>
              <w:t>困難的面談問題</w:t>
            </w:r>
          </w:p>
        </w:tc>
      </w:tr>
    </w:tbl>
    <w:p w14:paraId="4835BA41" w14:textId="77777777" w:rsidR="002A02C1" w:rsidRDefault="002A02C1">
      <w:pPr>
        <w:jc w:val="both"/>
      </w:pPr>
    </w:p>
    <w:sectPr w:rsidR="002A02C1" w:rsidSect="00E34FF4">
      <w:headerReference w:type="default" r:id="rId7"/>
      <w:footerReference w:type="default" r:id="rId8"/>
      <w:pgSz w:w="11906" w:h="16838"/>
      <w:pgMar w:top="2127" w:right="1080" w:bottom="1440" w:left="1080" w:header="1079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BA1D1" w14:textId="77777777" w:rsidR="00F50E55" w:rsidRDefault="00F50E55">
      <w:r>
        <w:separator/>
      </w:r>
    </w:p>
  </w:endnote>
  <w:endnote w:type="continuationSeparator" w:id="0">
    <w:p w14:paraId="7F14328D" w14:textId="77777777" w:rsidR="00F50E55" w:rsidRDefault="00F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AB10" w14:textId="32F2ED4C" w:rsidR="007B2475" w:rsidRPr="008B7BFB" w:rsidRDefault="008B7BFB" w:rsidP="00E34FF4">
    <w:pPr>
      <w:pStyle w:val="a8"/>
      <w:pBdr>
        <w:top w:val="single" w:sz="12" w:space="1" w:color="auto"/>
      </w:pBdr>
      <w:tabs>
        <w:tab w:val="clear" w:pos="8306"/>
        <w:tab w:val="right" w:pos="9780"/>
      </w:tabs>
      <w:ind w:rightChars="-14" w:right="-34" w:hanging="1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="00491FC9">
      <w:rPr>
        <w:b/>
        <w:sz w:val="24"/>
        <w:szCs w:val="24"/>
      </w:rPr>
      <w:t xml:space="preserve"> </w:t>
    </w:r>
    <w:r w:rsidR="0064123B">
      <w:rPr>
        <w:b/>
        <w:sz w:val="24"/>
        <w:szCs w:val="24"/>
      </w:rPr>
      <w:t>20</w:t>
    </w:r>
    <w:r w:rsidR="00335A48">
      <w:rPr>
        <w:b/>
        <w:sz w:val="24"/>
        <w:szCs w:val="24"/>
      </w:rPr>
      <w:t>2</w:t>
    </w:r>
    <w:r w:rsidR="00E34FF4">
      <w:rPr>
        <w:rFonts w:hint="eastAsia"/>
        <w:b/>
        <w:sz w:val="24"/>
        <w:szCs w:val="24"/>
      </w:rPr>
      <w:t>5</w:t>
    </w:r>
    <w:r w:rsidR="00BE6AE5">
      <w:rPr>
        <w:b/>
        <w:sz w:val="24"/>
        <w:szCs w:val="24"/>
      </w:rPr>
      <w:t xml:space="preserve">,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</w:t>
    </w:r>
    <w:r w:rsidR="00491FC9">
      <w:rPr>
        <w:b/>
        <w:sz w:val="24"/>
        <w:szCs w:val="24"/>
      </w:rPr>
      <w:t>.interasia</w:t>
    </w:r>
    <w:r w:rsidR="00491FC9" w:rsidRPr="0089701D">
      <w:rPr>
        <w:b/>
        <w:sz w:val="24"/>
        <w:szCs w:val="24"/>
      </w:rPr>
      <w:t>@</w:t>
    </w:r>
    <w:r w:rsidRPr="0089701D">
      <w:rPr>
        <w:b/>
        <w:sz w:val="24"/>
        <w:szCs w:val="24"/>
      </w:rPr>
      <w:t>g</w:t>
    </w:r>
    <w:r w:rsidR="00491FC9">
      <w:rPr>
        <w:b/>
        <w:sz w:val="24"/>
        <w:szCs w:val="24"/>
      </w:rPr>
      <w:t>mail</w:t>
    </w:r>
    <w:r w:rsidRPr="0089701D">
      <w:rPr>
        <w:b/>
        <w:sz w:val="24"/>
        <w:szCs w:val="24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A865" w14:textId="77777777" w:rsidR="00F50E55" w:rsidRDefault="00F50E55">
      <w:r>
        <w:separator/>
      </w:r>
    </w:p>
  </w:footnote>
  <w:footnote w:type="continuationSeparator" w:id="0">
    <w:p w14:paraId="3F274482" w14:textId="77777777" w:rsidR="00F50E55" w:rsidRDefault="00F5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CE82" w14:textId="4FC4F17E" w:rsidR="007B2475" w:rsidRPr="001F29CF" w:rsidRDefault="008B7BFB" w:rsidP="00E34FF4">
    <w:pPr>
      <w:pStyle w:val="a3"/>
      <w:pBdr>
        <w:bottom w:val="single" w:sz="18" w:space="1" w:color="auto"/>
      </w:pBdr>
      <w:ind w:leftChars="-50" w:left="240" w:rightChars="-14" w:right="-34" w:hangingChars="100" w:hanging="360"/>
      <w:rPr>
        <w:rFonts w:ascii="Arial Black" w:eastAsia="新細明體" w:hAnsi="Arial Black"/>
        <w:b/>
      </w:rPr>
    </w:pPr>
    <w:r>
      <w:rPr>
        <w:rFonts w:ascii="Arial Black" w:eastAsia="新細明體" w:hAnsi="Arial Black" w:hint="eastAsia"/>
        <w:b/>
        <w:bCs/>
      </w:rPr>
      <w:t>「</w:t>
    </w:r>
    <w:r w:rsidR="002906AB">
      <w:rPr>
        <w:rFonts w:ascii="Arial Black" w:eastAsia="新細明體" w:hAnsi="Arial Black" w:hint="eastAsia"/>
        <w:b/>
        <w:bCs/>
      </w:rPr>
      <w:t>績效管理與</w:t>
    </w:r>
    <w:r w:rsidR="007B2475" w:rsidRPr="001F29CF">
      <w:rPr>
        <w:rFonts w:ascii="Arial Black" w:eastAsia="新細明體" w:hAnsi="Arial Black" w:hint="eastAsia"/>
        <w:b/>
      </w:rPr>
      <w:t>績效面談</w:t>
    </w:r>
    <w:r>
      <w:rPr>
        <w:rFonts w:ascii="Arial Black" w:eastAsia="新細明體" w:hAnsi="Arial Black" w:hint="eastAsia"/>
        <w:b/>
      </w:rPr>
      <w:t>」課程綱要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A93"/>
    <w:multiLevelType w:val="hybridMultilevel"/>
    <w:tmpl w:val="B686E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C3510B"/>
    <w:multiLevelType w:val="hybridMultilevel"/>
    <w:tmpl w:val="98A8C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13714A"/>
    <w:multiLevelType w:val="hybridMultilevel"/>
    <w:tmpl w:val="F1249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F1073D"/>
    <w:multiLevelType w:val="hybridMultilevel"/>
    <w:tmpl w:val="CE6820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D29BA"/>
    <w:multiLevelType w:val="hybridMultilevel"/>
    <w:tmpl w:val="E89EB5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B110F6"/>
    <w:multiLevelType w:val="hybridMultilevel"/>
    <w:tmpl w:val="CD9EB3B0"/>
    <w:lvl w:ilvl="0" w:tplc="12746D7E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822D63"/>
    <w:multiLevelType w:val="hybridMultilevel"/>
    <w:tmpl w:val="E31C6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CF3B1C"/>
    <w:multiLevelType w:val="hybridMultilevel"/>
    <w:tmpl w:val="495A8E8A"/>
    <w:lvl w:ilvl="0" w:tplc="B478D08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2B290F7C"/>
    <w:multiLevelType w:val="hybridMultilevel"/>
    <w:tmpl w:val="E87A43B4"/>
    <w:lvl w:ilvl="0" w:tplc="489AA2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430314"/>
    <w:multiLevelType w:val="hybridMultilevel"/>
    <w:tmpl w:val="8794C5F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9C69E8"/>
    <w:multiLevelType w:val="hybridMultilevel"/>
    <w:tmpl w:val="5066CF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906E2B"/>
    <w:multiLevelType w:val="hybridMultilevel"/>
    <w:tmpl w:val="917CD6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272FDA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3" w15:restartNumberingAfterBreak="0">
    <w:nsid w:val="58E93D43"/>
    <w:multiLevelType w:val="hybridMultilevel"/>
    <w:tmpl w:val="0832B5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B60E70"/>
    <w:multiLevelType w:val="hybridMultilevel"/>
    <w:tmpl w:val="2B2C9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2233B1"/>
    <w:multiLevelType w:val="hybridMultilevel"/>
    <w:tmpl w:val="B6E634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62404"/>
    <w:multiLevelType w:val="hybridMultilevel"/>
    <w:tmpl w:val="C0AE7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46C5C5D"/>
    <w:multiLevelType w:val="hybridMultilevel"/>
    <w:tmpl w:val="38DA6B7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510656E"/>
    <w:multiLevelType w:val="hybridMultilevel"/>
    <w:tmpl w:val="D138D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3E67F64"/>
    <w:multiLevelType w:val="hybridMultilevel"/>
    <w:tmpl w:val="C2C6CE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84348678">
    <w:abstractNumId w:val="12"/>
  </w:num>
  <w:num w:numId="2" w16cid:durableId="1575579987">
    <w:abstractNumId w:val="3"/>
  </w:num>
  <w:num w:numId="3" w16cid:durableId="388383649">
    <w:abstractNumId w:val="15"/>
  </w:num>
  <w:num w:numId="4" w16cid:durableId="1214997949">
    <w:abstractNumId w:val="10"/>
  </w:num>
  <w:num w:numId="5" w16cid:durableId="2079552047">
    <w:abstractNumId w:val="4"/>
  </w:num>
  <w:num w:numId="6" w16cid:durableId="1556895174">
    <w:abstractNumId w:val="8"/>
  </w:num>
  <w:num w:numId="7" w16cid:durableId="17706925">
    <w:abstractNumId w:val="9"/>
  </w:num>
  <w:num w:numId="8" w16cid:durableId="1199245676">
    <w:abstractNumId w:val="7"/>
  </w:num>
  <w:num w:numId="9" w16cid:durableId="1116826081">
    <w:abstractNumId w:val="19"/>
  </w:num>
  <w:num w:numId="10" w16cid:durableId="14814236">
    <w:abstractNumId w:val="17"/>
  </w:num>
  <w:num w:numId="11" w16cid:durableId="1042630266">
    <w:abstractNumId w:val="5"/>
  </w:num>
  <w:num w:numId="12" w16cid:durableId="1956331139">
    <w:abstractNumId w:val="14"/>
  </w:num>
  <w:num w:numId="13" w16cid:durableId="566913435">
    <w:abstractNumId w:val="0"/>
  </w:num>
  <w:num w:numId="14" w16cid:durableId="534346405">
    <w:abstractNumId w:val="16"/>
  </w:num>
  <w:num w:numId="15" w16cid:durableId="1610509617">
    <w:abstractNumId w:val="11"/>
  </w:num>
  <w:num w:numId="16" w16cid:durableId="628979268">
    <w:abstractNumId w:val="6"/>
  </w:num>
  <w:num w:numId="17" w16cid:durableId="669334644">
    <w:abstractNumId w:val="1"/>
  </w:num>
  <w:num w:numId="18" w16cid:durableId="1091899391">
    <w:abstractNumId w:val="13"/>
  </w:num>
  <w:num w:numId="19" w16cid:durableId="1338114747">
    <w:abstractNumId w:val="18"/>
  </w:num>
  <w:num w:numId="20" w16cid:durableId="174170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B76"/>
    <w:rsid w:val="00023ADB"/>
    <w:rsid w:val="000A0B80"/>
    <w:rsid w:val="001142A0"/>
    <w:rsid w:val="0019396B"/>
    <w:rsid w:val="001F29CF"/>
    <w:rsid w:val="0023252B"/>
    <w:rsid w:val="0025095F"/>
    <w:rsid w:val="002906AB"/>
    <w:rsid w:val="002A02C1"/>
    <w:rsid w:val="002D7D6C"/>
    <w:rsid w:val="00335A48"/>
    <w:rsid w:val="00364C16"/>
    <w:rsid w:val="00393FBC"/>
    <w:rsid w:val="003E6C80"/>
    <w:rsid w:val="00417648"/>
    <w:rsid w:val="00491FC9"/>
    <w:rsid w:val="00571E3F"/>
    <w:rsid w:val="005A4E10"/>
    <w:rsid w:val="005B5409"/>
    <w:rsid w:val="0064123B"/>
    <w:rsid w:val="00744C18"/>
    <w:rsid w:val="007611A3"/>
    <w:rsid w:val="00791C52"/>
    <w:rsid w:val="007B2475"/>
    <w:rsid w:val="007D2A5B"/>
    <w:rsid w:val="007F33E0"/>
    <w:rsid w:val="008B7BFB"/>
    <w:rsid w:val="00931D22"/>
    <w:rsid w:val="00944FDF"/>
    <w:rsid w:val="00994206"/>
    <w:rsid w:val="00A26711"/>
    <w:rsid w:val="00AC0B9E"/>
    <w:rsid w:val="00AC1EE2"/>
    <w:rsid w:val="00B55512"/>
    <w:rsid w:val="00BE6AE5"/>
    <w:rsid w:val="00D548A8"/>
    <w:rsid w:val="00E34FF4"/>
    <w:rsid w:val="00E35636"/>
    <w:rsid w:val="00E56C87"/>
    <w:rsid w:val="00E71ECE"/>
    <w:rsid w:val="00EA7D91"/>
    <w:rsid w:val="00EB7780"/>
    <w:rsid w:val="00EF22C6"/>
    <w:rsid w:val="00F30B76"/>
    <w:rsid w:val="00F50E55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193EEE"/>
  <w15:chartTrackingRefBased/>
  <w15:docId w15:val="{000783E2-3CFE-4338-9A11-80F54CDB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  <w:szCs w:val="20"/>
    </w:rPr>
  </w:style>
  <w:style w:type="paragraph" w:styleId="a4">
    <w:name w:val="endnote text"/>
    <w:basedOn w:val="a"/>
    <w:semiHidden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2A0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A0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A02C1"/>
  </w:style>
  <w:style w:type="paragraph" w:styleId="aa">
    <w:name w:val="List Paragraph"/>
    <w:basedOn w:val="a"/>
    <w:uiPriority w:val="34"/>
    <w:qFormat/>
    <w:rsid w:val="00944FDF"/>
    <w:pPr>
      <w:ind w:leftChars="200" w:left="48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績效管理課程大綱</dc:title>
  <dc:subject/>
  <dc:creator>Solomon</dc:creator>
  <cp:keywords/>
  <dc:description/>
  <cp:lastModifiedBy>Solomon Lee</cp:lastModifiedBy>
  <cp:revision>6</cp:revision>
  <dcterms:created xsi:type="dcterms:W3CDTF">2019-02-18T08:07:00Z</dcterms:created>
  <dcterms:modified xsi:type="dcterms:W3CDTF">2025-03-06T11:32:00Z</dcterms:modified>
</cp:coreProperties>
</file>